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E657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</w:p>
    <w:p w14:paraId="4AE88124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</w:p>
    <w:p w14:paraId="54AF2907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</w:p>
    <w:p w14:paraId="5EC5E169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</w:p>
    <w:p w14:paraId="68655A40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</w:p>
    <w:p w14:paraId="134432AD" w14:textId="77777777" w:rsidR="004E3A13" w:rsidRDefault="004E3A13" w:rsidP="004E3A13">
      <w:pPr>
        <w:jc w:val="center"/>
        <w:rPr>
          <w:rFonts w:ascii="Arial" w:hAnsi="Arial" w:cs="Arial"/>
          <w:b/>
          <w:sz w:val="56"/>
        </w:rPr>
      </w:pPr>
      <w:r w:rsidRPr="004E3A13">
        <w:rPr>
          <w:rFonts w:ascii="Arial" w:hAnsi="Arial" w:cs="Arial"/>
          <w:b/>
          <w:sz w:val="56"/>
        </w:rPr>
        <w:t xml:space="preserve">Opatrenia </w:t>
      </w:r>
    </w:p>
    <w:p w14:paraId="3A58E021" w14:textId="108BC08F" w:rsidR="004E3A13" w:rsidRPr="004E3A13" w:rsidRDefault="004E3A13" w:rsidP="004E3A13">
      <w:pPr>
        <w:jc w:val="center"/>
        <w:rPr>
          <w:rFonts w:ascii="Arial" w:hAnsi="Arial" w:cs="Arial"/>
          <w:b/>
          <w:sz w:val="56"/>
        </w:rPr>
      </w:pPr>
      <w:r w:rsidRPr="004E3A13">
        <w:rPr>
          <w:rFonts w:ascii="Arial" w:hAnsi="Arial" w:cs="Arial"/>
          <w:b/>
          <w:sz w:val="56"/>
        </w:rPr>
        <w:t>zavedené na podporu predchádzania vzniku odpadu na území obce</w:t>
      </w:r>
      <w:r w:rsidR="00324781">
        <w:rPr>
          <w:rFonts w:ascii="Arial" w:hAnsi="Arial" w:cs="Arial"/>
          <w:b/>
          <w:sz w:val="56"/>
        </w:rPr>
        <w:t xml:space="preserve"> Smolník</w:t>
      </w:r>
    </w:p>
    <w:p w14:paraId="7E9B1E30" w14:textId="77777777" w:rsidR="004E3A13" w:rsidRDefault="004E3A13" w:rsidP="004E3A13">
      <w:pPr>
        <w:jc w:val="both"/>
      </w:pPr>
    </w:p>
    <w:p w14:paraId="1FE20D3A" w14:textId="77777777" w:rsidR="004E3A13" w:rsidRDefault="004E3A13" w:rsidP="004E3A13">
      <w:pPr>
        <w:jc w:val="both"/>
      </w:pPr>
    </w:p>
    <w:p w14:paraId="3E22323A" w14:textId="77777777" w:rsidR="004E3A13" w:rsidRDefault="004E3A13" w:rsidP="004E3A13">
      <w:pPr>
        <w:jc w:val="both"/>
      </w:pPr>
    </w:p>
    <w:p w14:paraId="40EDB1D6" w14:textId="77777777" w:rsidR="004E3A13" w:rsidRDefault="004E3A13" w:rsidP="004E3A13">
      <w:pPr>
        <w:jc w:val="both"/>
      </w:pPr>
    </w:p>
    <w:p w14:paraId="79CC459E" w14:textId="77777777" w:rsidR="004E3A13" w:rsidRDefault="004E3A13" w:rsidP="004E3A13">
      <w:pPr>
        <w:jc w:val="both"/>
      </w:pPr>
    </w:p>
    <w:p w14:paraId="2C97A74D" w14:textId="77777777" w:rsidR="004E3A13" w:rsidRDefault="004E3A13" w:rsidP="004E3A13">
      <w:pPr>
        <w:jc w:val="both"/>
      </w:pPr>
    </w:p>
    <w:p w14:paraId="50F9F3D6" w14:textId="77777777" w:rsidR="004E3A13" w:rsidRDefault="004E3A13" w:rsidP="004E3A13">
      <w:pPr>
        <w:jc w:val="both"/>
      </w:pPr>
    </w:p>
    <w:p w14:paraId="200C41CB" w14:textId="77777777" w:rsidR="004E3A13" w:rsidRDefault="004E3A13" w:rsidP="004E3A13">
      <w:pPr>
        <w:jc w:val="both"/>
      </w:pPr>
    </w:p>
    <w:p w14:paraId="1144D58D" w14:textId="77777777" w:rsidR="004E3A13" w:rsidRDefault="004E3A13" w:rsidP="004E3A13">
      <w:pPr>
        <w:jc w:val="both"/>
      </w:pPr>
    </w:p>
    <w:p w14:paraId="18C13CAB" w14:textId="77777777" w:rsidR="004E3A13" w:rsidRDefault="004E3A13" w:rsidP="004E3A13">
      <w:pPr>
        <w:jc w:val="both"/>
      </w:pPr>
    </w:p>
    <w:p w14:paraId="484139AC" w14:textId="77777777" w:rsidR="004E3A13" w:rsidRDefault="004E3A13" w:rsidP="004E3A13">
      <w:pPr>
        <w:jc w:val="both"/>
      </w:pPr>
    </w:p>
    <w:p w14:paraId="094E5541" w14:textId="77777777" w:rsidR="004E3A13" w:rsidRDefault="004E3A13" w:rsidP="004E3A13">
      <w:pPr>
        <w:jc w:val="both"/>
      </w:pPr>
    </w:p>
    <w:p w14:paraId="1D2942F5" w14:textId="77777777" w:rsidR="004E3A13" w:rsidRPr="004E3A13" w:rsidRDefault="004E3A13" w:rsidP="004E3A13">
      <w:pPr>
        <w:jc w:val="both"/>
        <w:rPr>
          <w:sz w:val="28"/>
        </w:rPr>
      </w:pPr>
    </w:p>
    <w:p w14:paraId="52FA6826" w14:textId="3024446D" w:rsidR="004E3A13" w:rsidRDefault="004E3A13" w:rsidP="004E3A13">
      <w:pPr>
        <w:jc w:val="both"/>
        <w:rPr>
          <w:sz w:val="28"/>
        </w:rPr>
      </w:pPr>
      <w:r w:rsidRPr="004E3A13">
        <w:rPr>
          <w:sz w:val="28"/>
        </w:rPr>
        <w:t>V</w:t>
      </w:r>
      <w:r>
        <w:rPr>
          <w:sz w:val="28"/>
        </w:rPr>
        <w:t xml:space="preserve"> </w:t>
      </w:r>
      <w:r w:rsidR="00324781">
        <w:rPr>
          <w:sz w:val="28"/>
        </w:rPr>
        <w:t>Smolníku</w:t>
      </w:r>
      <w:r>
        <w:rPr>
          <w:sz w:val="28"/>
        </w:rPr>
        <w:t xml:space="preserve">, dňa </w:t>
      </w:r>
      <w:r w:rsidR="00324781">
        <w:rPr>
          <w:sz w:val="28"/>
        </w:rPr>
        <w:t>2.12.2020</w:t>
      </w:r>
    </w:p>
    <w:p w14:paraId="6B7A6E04" w14:textId="77777777" w:rsidR="004E3A13" w:rsidRDefault="004E3A13" w:rsidP="004E3A13">
      <w:pPr>
        <w:jc w:val="both"/>
        <w:rPr>
          <w:sz w:val="28"/>
        </w:rPr>
      </w:pPr>
    </w:p>
    <w:p w14:paraId="52DB8517" w14:textId="4BDFDFC6" w:rsidR="004E3A13" w:rsidRDefault="004E3A13" w:rsidP="004E3A13">
      <w:pPr>
        <w:jc w:val="both"/>
        <w:rPr>
          <w:rFonts w:eastAsia="Times New Roman"/>
          <w:sz w:val="24"/>
        </w:rPr>
      </w:pPr>
      <w:r w:rsidRPr="004E3A13">
        <w:rPr>
          <w:rFonts w:eastAsia="Times New Roman"/>
          <w:b/>
          <w:sz w:val="24"/>
        </w:rPr>
        <w:lastRenderedPageBreak/>
        <w:t xml:space="preserve">Obec </w:t>
      </w:r>
      <w:r w:rsidR="00324781">
        <w:rPr>
          <w:rFonts w:eastAsia="Times New Roman"/>
          <w:b/>
          <w:sz w:val="24"/>
        </w:rPr>
        <w:t>Smolník</w:t>
      </w:r>
      <w:r w:rsidRPr="004E3A13">
        <w:rPr>
          <w:rFonts w:eastAsia="Times New Roman"/>
          <w:b/>
          <w:sz w:val="24"/>
        </w:rPr>
        <w:t xml:space="preserve"> prijala záväzne opatrenia na zamedzenie vzniku odpadu formou vzdelávacích, informačných a odporúčacích kampaní:</w:t>
      </w:r>
      <w:r w:rsidRPr="004E3A13">
        <w:rPr>
          <w:rFonts w:eastAsia="Times New Roman"/>
          <w:sz w:val="24"/>
        </w:rPr>
        <w:t xml:space="preserve"> </w:t>
      </w:r>
    </w:p>
    <w:p w14:paraId="4A8DA416" w14:textId="77777777" w:rsidR="004E3A13" w:rsidRDefault="004E3A13" w:rsidP="004E3A13">
      <w:pPr>
        <w:jc w:val="both"/>
        <w:rPr>
          <w:rFonts w:eastAsia="Times New Roman"/>
          <w:sz w:val="24"/>
        </w:rPr>
      </w:pPr>
      <w:r w:rsidRPr="004E3A13">
        <w:rPr>
          <w:rFonts w:eastAsia="Times New Roman"/>
          <w:sz w:val="24"/>
        </w:rPr>
        <w:t xml:space="preserve">Opatrenia na splnenie cieľa </w:t>
      </w:r>
    </w:p>
    <w:p w14:paraId="36DCCCF0" w14:textId="77777777" w:rsidR="004E3A13" w:rsidRDefault="004E3A13" w:rsidP="004E3A13">
      <w:pPr>
        <w:jc w:val="both"/>
        <w:rPr>
          <w:rFonts w:eastAsia="Times New Roman"/>
          <w:sz w:val="24"/>
        </w:rPr>
      </w:pPr>
      <w:r w:rsidRPr="004E3A13">
        <w:rPr>
          <w:rFonts w:eastAsia="Times New Roman"/>
          <w:sz w:val="24"/>
        </w:rPr>
        <w:t xml:space="preserve">1.) Zvýšiť informovanosť obyvateľov organizovaním prednášok na tému: „Spoločne sa učme predchádzať vzniku odpadu“. </w:t>
      </w:r>
    </w:p>
    <w:p w14:paraId="4FAEF112" w14:textId="2E550BB9" w:rsidR="004E3A13" w:rsidRDefault="004E3A13" w:rsidP="004E3A13">
      <w:pPr>
        <w:jc w:val="both"/>
        <w:rPr>
          <w:rFonts w:eastAsia="Times New Roman"/>
          <w:sz w:val="24"/>
        </w:rPr>
      </w:pPr>
      <w:r w:rsidRPr="004E3A13">
        <w:rPr>
          <w:rFonts w:eastAsia="Times New Roman"/>
          <w:sz w:val="24"/>
        </w:rPr>
        <w:t>2.) Doručovanie informácií priamo do domácnosti prostredníctvom článkov zameraných na predchádzanie vzniku odpadu v</w:t>
      </w:r>
      <w:r w:rsidR="00324781">
        <w:rPr>
          <w:rFonts w:eastAsia="Times New Roman"/>
          <w:sz w:val="24"/>
        </w:rPr>
        <w:t> obecných novinách</w:t>
      </w:r>
      <w:r w:rsidRPr="004E3A13">
        <w:rPr>
          <w:rFonts w:eastAsia="Times New Roman"/>
          <w:sz w:val="24"/>
        </w:rPr>
        <w:t>, na web</w:t>
      </w:r>
      <w:r w:rsidR="00324781">
        <w:rPr>
          <w:rFonts w:eastAsia="Times New Roman"/>
          <w:sz w:val="24"/>
        </w:rPr>
        <w:t>ovej</w:t>
      </w:r>
      <w:r w:rsidRPr="004E3A13">
        <w:rPr>
          <w:rFonts w:eastAsia="Times New Roman"/>
          <w:sz w:val="24"/>
        </w:rPr>
        <w:t xml:space="preserve"> stránke obce a reláciami v</w:t>
      </w:r>
      <w:r w:rsidR="00324781">
        <w:rPr>
          <w:rFonts w:eastAsia="Times New Roman"/>
          <w:sz w:val="24"/>
        </w:rPr>
        <w:t xml:space="preserve"> obecnom</w:t>
      </w:r>
      <w:r w:rsidRPr="004E3A13">
        <w:rPr>
          <w:rFonts w:eastAsia="Times New Roman"/>
          <w:sz w:val="24"/>
        </w:rPr>
        <w:t xml:space="preserve"> rozhlase. </w:t>
      </w:r>
    </w:p>
    <w:p w14:paraId="0563303C" w14:textId="77777777" w:rsidR="004E3A13" w:rsidRDefault="004E3A13" w:rsidP="004E3A13">
      <w:pPr>
        <w:jc w:val="both"/>
        <w:rPr>
          <w:rFonts w:eastAsia="Times New Roman"/>
          <w:sz w:val="24"/>
        </w:rPr>
      </w:pPr>
      <w:r w:rsidRPr="004E3A13">
        <w:rPr>
          <w:rFonts w:eastAsia="Times New Roman"/>
          <w:sz w:val="24"/>
        </w:rPr>
        <w:t xml:space="preserve">3.) Distribúcia letákov „ Odpad je následok voľby, ktorá sa odohráva pri nákupe výrobku“ </w:t>
      </w:r>
    </w:p>
    <w:p w14:paraId="493E2877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obmedzovania nákupu spotrebných tovarov s krátkou dobou životnosti. </w:t>
      </w:r>
    </w:p>
    <w:p w14:paraId="70A33FAF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obmedzenie nákupov cez e-shop (tovar je zabalený vo viacerých vrstvách obalov a krabíc, ktoré sa stávajú odpadom). </w:t>
      </w:r>
    </w:p>
    <w:p w14:paraId="41CF1057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Odporúčania uprednostňovanie nákupov vo vratných obalov. </w:t>
      </w:r>
    </w:p>
    <w:p w14:paraId="3FB2A582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uprednostňovanie nákupov tovarov vo väčších baleniach. </w:t>
      </w:r>
    </w:p>
    <w:p w14:paraId="43844624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uprednostňovania nákup potravín bez zbytočných obalov. </w:t>
      </w:r>
    </w:p>
    <w:p w14:paraId="4483ABB8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uprednostňovania používania vody z vodovodu (zamedzenie nákupu balených vôd). </w:t>
      </w:r>
    </w:p>
    <w:p w14:paraId="0A5F871E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uprednostňovať používanie plienok na opakované použitie pred jednorazovými plienkami. </w:t>
      </w:r>
    </w:p>
    <w:p w14:paraId="0DCF3223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>Odporúčanie uprednostňovať dávať veciam druhú šancu (požičiavanie, predaj, obnova, recyklácia)</w:t>
      </w:r>
      <w:r>
        <w:rPr>
          <w:rFonts w:eastAsia="Times New Roman"/>
          <w:sz w:val="24"/>
        </w:rPr>
        <w:t>.</w:t>
      </w:r>
      <w:r w:rsidRPr="004E3A13">
        <w:rPr>
          <w:rFonts w:eastAsia="Times New Roman"/>
          <w:sz w:val="24"/>
        </w:rPr>
        <w:t xml:space="preserve"> </w:t>
      </w:r>
    </w:p>
    <w:p w14:paraId="60C330F2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>Odporúčanie využívania spätného zberu výrobkov(pri kúpe nového elektrospotrebiča, odovzdávanie opotrebovaných pneumatík v pneuservisoch)</w:t>
      </w:r>
      <w:r>
        <w:rPr>
          <w:rFonts w:eastAsia="Times New Roman"/>
          <w:sz w:val="24"/>
        </w:rPr>
        <w:t>.</w:t>
      </w:r>
      <w:r w:rsidRPr="004E3A13">
        <w:rPr>
          <w:rFonts w:eastAsia="Times New Roman"/>
          <w:sz w:val="24"/>
        </w:rPr>
        <w:t xml:space="preserve"> </w:t>
      </w:r>
    </w:p>
    <w:p w14:paraId="3B3991A6" w14:textId="77777777" w:rsidR="004E3A13" w:rsidRPr="004E3A13" w:rsidRDefault="004E3A13" w:rsidP="004E3A13">
      <w:pPr>
        <w:pStyle w:val="Odsekzoznamu"/>
        <w:numPr>
          <w:ilvl w:val="0"/>
          <w:numId w:val="18"/>
        </w:numPr>
        <w:jc w:val="both"/>
        <w:rPr>
          <w:sz w:val="28"/>
        </w:rPr>
      </w:pPr>
      <w:r w:rsidRPr="004E3A13">
        <w:rPr>
          <w:rFonts w:eastAsia="Times New Roman"/>
          <w:sz w:val="24"/>
        </w:rPr>
        <w:t xml:space="preserve">Odporúčanie uprednostňovanie nákupov výrobkov na opakované použitie pred výrobkami na jedno použitie. </w:t>
      </w:r>
    </w:p>
    <w:p w14:paraId="2A957010" w14:textId="77777777" w:rsidR="00C20BF0" w:rsidRPr="00C20BF0" w:rsidRDefault="004E3A13" w:rsidP="00C20BF0">
      <w:pPr>
        <w:pStyle w:val="Odsekzoznamu"/>
        <w:numPr>
          <w:ilvl w:val="0"/>
          <w:numId w:val="18"/>
        </w:numPr>
        <w:jc w:val="both"/>
        <w:rPr>
          <w:sz w:val="32"/>
        </w:rPr>
      </w:pPr>
      <w:r w:rsidRPr="004E3A13">
        <w:rPr>
          <w:rFonts w:eastAsia="Times New Roman"/>
          <w:sz w:val="24"/>
        </w:rPr>
        <w:t>Odporúčanie používať na spoločenských podujatiach (oslavy, hody, kultúrne podujatia, jarmoky) kuchynský riad na opakované použitie (poháre, taniere, príbory).</w:t>
      </w:r>
      <w:r w:rsidR="00C20BF0" w:rsidRPr="00C20BF0">
        <w:rPr>
          <w:rFonts w:eastAsia="Times New Roman"/>
        </w:rPr>
        <w:t xml:space="preserve"> </w:t>
      </w:r>
    </w:p>
    <w:p w14:paraId="41F8D8B9" w14:textId="77777777" w:rsidR="004E3A13" w:rsidRPr="00C20BF0" w:rsidRDefault="00C20BF0" w:rsidP="00C20BF0">
      <w:pPr>
        <w:pStyle w:val="Odsekzoznamu"/>
        <w:numPr>
          <w:ilvl w:val="0"/>
          <w:numId w:val="18"/>
        </w:numPr>
        <w:jc w:val="both"/>
        <w:rPr>
          <w:sz w:val="32"/>
        </w:rPr>
      </w:pPr>
      <w:r w:rsidRPr="00C20BF0">
        <w:rPr>
          <w:rFonts w:eastAsia="Times New Roman"/>
          <w:sz w:val="24"/>
        </w:rPr>
        <w:t>Odporúčanie nosenia si na nákup vlastnej tašky a obalu na potraviny (zamedzenie nákupu jednorazových tašiek a obalov na prenos zakúpeného tovaru do domácností).</w:t>
      </w:r>
    </w:p>
    <w:p w14:paraId="029F12EB" w14:textId="77777777" w:rsidR="00C20BF0" w:rsidRDefault="00C20BF0" w:rsidP="00C20BF0">
      <w:pPr>
        <w:rPr>
          <w:rFonts w:eastAsia="Times New Roman"/>
          <w:sz w:val="24"/>
        </w:rPr>
      </w:pPr>
      <w:r w:rsidRPr="00C20BF0">
        <w:rPr>
          <w:rFonts w:eastAsia="Times New Roman"/>
          <w:sz w:val="24"/>
        </w:rPr>
        <w:t xml:space="preserve">4.) Odporúčanie obyvateľom nákup potravín – výrobkov s krátkou dobou spotreby v menších množstvách z dôvodu predchádzania plytvania potravín. </w:t>
      </w:r>
    </w:p>
    <w:p w14:paraId="2BA56F74" w14:textId="77777777" w:rsidR="00C20BF0" w:rsidRDefault="00C20BF0" w:rsidP="00C20BF0">
      <w:pPr>
        <w:rPr>
          <w:rFonts w:eastAsia="Times New Roman"/>
          <w:sz w:val="24"/>
        </w:rPr>
      </w:pPr>
      <w:r w:rsidRPr="00C20BF0">
        <w:rPr>
          <w:rFonts w:eastAsia="Times New Roman"/>
          <w:sz w:val="24"/>
        </w:rPr>
        <w:t xml:space="preserve">5.) Podporovanie domáceho kompostovania biologicky rozložiteľných komunálnych odpadov. </w:t>
      </w:r>
    </w:p>
    <w:p w14:paraId="04B183D2" w14:textId="77777777" w:rsidR="00C20BF0" w:rsidRPr="00C20BF0" w:rsidRDefault="00C20BF0" w:rsidP="00C20BF0">
      <w:pPr>
        <w:rPr>
          <w:rFonts w:eastAsia="Times New Roman"/>
          <w:sz w:val="24"/>
        </w:rPr>
      </w:pPr>
      <w:r w:rsidRPr="00C20BF0">
        <w:rPr>
          <w:rFonts w:eastAsia="Times New Roman"/>
          <w:sz w:val="24"/>
        </w:rPr>
        <w:t>6.) Pristúpenie k možnému opatreniu, zavedenie množstvového zberu komunálneho dopadu („plať za to čo vyhodíš“). </w:t>
      </w:r>
    </w:p>
    <w:p w14:paraId="291ACF21" w14:textId="77777777" w:rsidR="004E3A13" w:rsidRDefault="004E3A13" w:rsidP="004E3A13">
      <w:pPr>
        <w:jc w:val="both"/>
      </w:pPr>
    </w:p>
    <w:p w14:paraId="0488F58A" w14:textId="77777777" w:rsidR="004E3A13" w:rsidRPr="002D6C5B" w:rsidRDefault="004E3A13" w:rsidP="004E3A13">
      <w:pPr>
        <w:jc w:val="both"/>
        <w:rPr>
          <w:rFonts w:cstheme="minorHAnsi"/>
        </w:rPr>
      </w:pPr>
    </w:p>
    <w:p w14:paraId="15406CBA" w14:textId="77777777" w:rsidR="002D6C5B" w:rsidRDefault="002D6C5B" w:rsidP="002D6C5B">
      <w:pPr>
        <w:jc w:val="both"/>
      </w:pPr>
    </w:p>
    <w:p w14:paraId="6397DAE2" w14:textId="77777777" w:rsidR="002D6C5B" w:rsidRDefault="002D6C5B" w:rsidP="002D6C5B">
      <w:pPr>
        <w:jc w:val="both"/>
      </w:pPr>
    </w:p>
    <w:sectPr w:rsidR="002D6C5B" w:rsidSect="008D3EA0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7E7"/>
    <w:multiLevelType w:val="hybridMultilevel"/>
    <w:tmpl w:val="1F58B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291"/>
    <w:multiLevelType w:val="hybridMultilevel"/>
    <w:tmpl w:val="BB6CA072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B20300"/>
    <w:multiLevelType w:val="hybridMultilevel"/>
    <w:tmpl w:val="8F74ED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4CE0"/>
    <w:multiLevelType w:val="hybridMultilevel"/>
    <w:tmpl w:val="5C9A1C1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4B66"/>
    <w:multiLevelType w:val="hybridMultilevel"/>
    <w:tmpl w:val="085E3A5E"/>
    <w:lvl w:ilvl="0" w:tplc="041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D91EA7"/>
    <w:multiLevelType w:val="hybridMultilevel"/>
    <w:tmpl w:val="A51EDDE4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F2947"/>
    <w:multiLevelType w:val="hybridMultilevel"/>
    <w:tmpl w:val="8D0C8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5EFF"/>
    <w:multiLevelType w:val="hybridMultilevel"/>
    <w:tmpl w:val="6EBA6B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92863"/>
    <w:multiLevelType w:val="hybridMultilevel"/>
    <w:tmpl w:val="2118F6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2446"/>
    <w:multiLevelType w:val="hybridMultilevel"/>
    <w:tmpl w:val="4FE2216E"/>
    <w:lvl w:ilvl="0" w:tplc="CEC4CF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E12D59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26D1"/>
    <w:multiLevelType w:val="hybridMultilevel"/>
    <w:tmpl w:val="982C5CFE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6D42CE"/>
    <w:multiLevelType w:val="hybridMultilevel"/>
    <w:tmpl w:val="F6E45434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356"/>
    <w:multiLevelType w:val="hybridMultilevel"/>
    <w:tmpl w:val="C0B6A3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D97"/>
    <w:multiLevelType w:val="hybridMultilevel"/>
    <w:tmpl w:val="14BCF6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1F1A"/>
    <w:multiLevelType w:val="hybridMultilevel"/>
    <w:tmpl w:val="D5F498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4107"/>
    <w:multiLevelType w:val="hybridMultilevel"/>
    <w:tmpl w:val="C388B09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C18FD"/>
    <w:multiLevelType w:val="hybridMultilevel"/>
    <w:tmpl w:val="B9185F6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54E3D"/>
    <w:multiLevelType w:val="hybridMultilevel"/>
    <w:tmpl w:val="72989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2"/>
  </w:num>
  <w:num w:numId="14">
    <w:abstractNumId w:val="10"/>
  </w:num>
  <w:num w:numId="15">
    <w:abstractNumId w:val="7"/>
  </w:num>
  <w:num w:numId="16">
    <w:abstractNumId w:val="8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5E"/>
    <w:rsid w:val="000046E2"/>
    <w:rsid w:val="000505A3"/>
    <w:rsid w:val="0006651E"/>
    <w:rsid w:val="00076CC2"/>
    <w:rsid w:val="00082A9B"/>
    <w:rsid w:val="00122E3C"/>
    <w:rsid w:val="001331B7"/>
    <w:rsid w:val="00175DF5"/>
    <w:rsid w:val="00223D51"/>
    <w:rsid w:val="002D6C5B"/>
    <w:rsid w:val="00324781"/>
    <w:rsid w:val="003B58B1"/>
    <w:rsid w:val="00486DF0"/>
    <w:rsid w:val="004C0E5A"/>
    <w:rsid w:val="004E3A13"/>
    <w:rsid w:val="00527D25"/>
    <w:rsid w:val="00536E85"/>
    <w:rsid w:val="005A1345"/>
    <w:rsid w:val="005A4CB0"/>
    <w:rsid w:val="005C14DB"/>
    <w:rsid w:val="005D68F9"/>
    <w:rsid w:val="00803B01"/>
    <w:rsid w:val="00820F25"/>
    <w:rsid w:val="008C69CF"/>
    <w:rsid w:val="008D3EA0"/>
    <w:rsid w:val="009536D1"/>
    <w:rsid w:val="00A52AD3"/>
    <w:rsid w:val="00AB1A36"/>
    <w:rsid w:val="00AC03FE"/>
    <w:rsid w:val="00B20CF4"/>
    <w:rsid w:val="00B95CDE"/>
    <w:rsid w:val="00BC4795"/>
    <w:rsid w:val="00BE74AF"/>
    <w:rsid w:val="00C20BF0"/>
    <w:rsid w:val="00C816CB"/>
    <w:rsid w:val="00CB4C82"/>
    <w:rsid w:val="00D33BBC"/>
    <w:rsid w:val="00E87CDE"/>
    <w:rsid w:val="00EB035E"/>
    <w:rsid w:val="00F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5405"/>
  <w15:chartTrackingRefBased/>
  <w15:docId w15:val="{6AD8D5D1-35C3-4266-8FBA-13D681D4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74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2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Hp</cp:lastModifiedBy>
  <cp:revision>3</cp:revision>
  <cp:lastPrinted>2020-07-17T09:33:00Z</cp:lastPrinted>
  <dcterms:created xsi:type="dcterms:W3CDTF">2020-12-02T09:49:00Z</dcterms:created>
  <dcterms:modified xsi:type="dcterms:W3CDTF">2020-12-02T09:49:00Z</dcterms:modified>
</cp:coreProperties>
</file>