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2469C" w14:textId="77777777" w:rsidR="002F6759" w:rsidRPr="003443ED" w:rsidRDefault="002F6759" w:rsidP="002F6759">
      <w:pPr>
        <w:jc w:val="center"/>
        <w:rPr>
          <w:b/>
          <w:iCs/>
        </w:rPr>
      </w:pPr>
      <w:bookmarkStart w:id="0" w:name="_Hlk72129343"/>
      <w:r w:rsidRPr="003443ED">
        <w:rPr>
          <w:b/>
        </w:rPr>
        <w:t>N Á V R H</w:t>
      </w:r>
    </w:p>
    <w:p w14:paraId="6CB983CD" w14:textId="77777777" w:rsidR="002F6759" w:rsidRDefault="002F6759" w:rsidP="00E070A8">
      <w:pPr>
        <w:pStyle w:val="Nadpis1"/>
        <w:spacing w:before="93"/>
        <w:ind w:left="1270" w:right="0"/>
        <w:jc w:val="left"/>
        <w:rPr>
          <w:rFonts w:ascii="Times New Roman" w:hAnsi="Times New Roman"/>
        </w:rPr>
      </w:pPr>
    </w:p>
    <w:p w14:paraId="4AACB5B1" w14:textId="1DCC8F9C" w:rsidR="00E070A8" w:rsidRPr="00850BE0" w:rsidRDefault="00E070A8" w:rsidP="00E070A8">
      <w:pPr>
        <w:pStyle w:val="Nadpis1"/>
        <w:spacing w:before="93"/>
        <w:ind w:left="1270" w:right="0"/>
        <w:jc w:val="left"/>
        <w:rPr>
          <w:rFonts w:ascii="Times New Roman" w:hAnsi="Times New Roman"/>
          <w:color w:val="FF0000"/>
        </w:rPr>
      </w:pPr>
      <w:r w:rsidRPr="00D455F8">
        <w:rPr>
          <w:rFonts w:ascii="Times New Roman" w:hAnsi="Times New Roman"/>
        </w:rPr>
        <w:t>Všeobecne záväzné nariadenie</w:t>
      </w:r>
      <w:r>
        <w:rPr>
          <w:rFonts w:ascii="Times New Roman" w:hAnsi="Times New Roman"/>
        </w:rPr>
        <w:t xml:space="preserve"> obce</w:t>
      </w:r>
      <w:r w:rsidRPr="00D455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Smolník </w:t>
      </w:r>
      <w:r w:rsidRPr="00D455F8">
        <w:rPr>
          <w:rFonts w:ascii="Times New Roman" w:hAnsi="Times New Roman"/>
        </w:rPr>
        <w:t>č</w:t>
      </w:r>
      <w:r>
        <w:rPr>
          <w:rFonts w:ascii="Times New Roman" w:hAnsi="Times New Roman"/>
        </w:rPr>
        <w:t xml:space="preserve">. </w:t>
      </w:r>
      <w:r w:rsidR="002F6759" w:rsidRPr="002F6759">
        <w:rPr>
          <w:rFonts w:ascii="Times New Roman" w:hAnsi="Times New Roman"/>
        </w:rPr>
        <w:t>62/2025</w:t>
      </w:r>
    </w:p>
    <w:p w14:paraId="5EC32436" w14:textId="77777777" w:rsidR="00E070A8" w:rsidRPr="00D455F8" w:rsidRDefault="00E070A8" w:rsidP="00E070A8">
      <w:pPr>
        <w:ind w:left="603" w:right="742"/>
        <w:jc w:val="center"/>
        <w:rPr>
          <w:b/>
          <w:sz w:val="24"/>
          <w:szCs w:val="24"/>
        </w:rPr>
      </w:pPr>
      <w:r w:rsidRPr="00D455F8">
        <w:rPr>
          <w:b/>
          <w:sz w:val="24"/>
          <w:szCs w:val="24"/>
        </w:rPr>
        <w:t xml:space="preserve">o určení výšky mesačného príspevku na čiastočnú úhradu výdavkov </w:t>
      </w:r>
    </w:p>
    <w:p w14:paraId="63A41BA8" w14:textId="3A4B01BB" w:rsidR="00E070A8" w:rsidRDefault="00E070A8" w:rsidP="00850BE0">
      <w:pPr>
        <w:ind w:left="603" w:right="742"/>
        <w:jc w:val="center"/>
        <w:rPr>
          <w:b/>
          <w:sz w:val="24"/>
          <w:szCs w:val="24"/>
        </w:rPr>
      </w:pPr>
      <w:r w:rsidRPr="00D455F8">
        <w:rPr>
          <w:b/>
          <w:sz w:val="24"/>
          <w:szCs w:val="24"/>
        </w:rPr>
        <w:t xml:space="preserve">v materskej škole </w:t>
      </w:r>
      <w:r w:rsidR="00C24616">
        <w:rPr>
          <w:b/>
          <w:sz w:val="24"/>
          <w:szCs w:val="24"/>
        </w:rPr>
        <w:t>a</w:t>
      </w:r>
      <w:r w:rsidR="00850BE0">
        <w:rPr>
          <w:b/>
          <w:sz w:val="24"/>
          <w:szCs w:val="24"/>
        </w:rPr>
        <w:t> v školskom klube detí</w:t>
      </w:r>
    </w:p>
    <w:p w14:paraId="69E17616" w14:textId="77777777" w:rsidR="00850BE0" w:rsidRPr="00D455F8" w:rsidRDefault="00850BE0" w:rsidP="00850BE0">
      <w:pPr>
        <w:ind w:left="603" w:right="742"/>
        <w:jc w:val="center"/>
        <w:rPr>
          <w:b/>
          <w:sz w:val="24"/>
          <w:szCs w:val="24"/>
        </w:rPr>
      </w:pPr>
    </w:p>
    <w:bookmarkEnd w:id="0"/>
    <w:p w14:paraId="06877120" w14:textId="77777777" w:rsidR="00C24616" w:rsidRPr="00D455F8" w:rsidRDefault="00C24616" w:rsidP="00C24616">
      <w:pPr>
        <w:tabs>
          <w:tab w:val="left" w:pos="709"/>
        </w:tabs>
        <w:spacing w:after="240"/>
        <w:ind w:right="743"/>
        <w:jc w:val="center"/>
        <w:rPr>
          <w:b/>
          <w:sz w:val="24"/>
          <w:szCs w:val="24"/>
        </w:rPr>
      </w:pPr>
      <w:r w:rsidRPr="00D455F8">
        <w:rPr>
          <w:b/>
          <w:sz w:val="24"/>
          <w:szCs w:val="24"/>
        </w:rPr>
        <w:t>Úvodné ustanovenia</w:t>
      </w:r>
    </w:p>
    <w:p w14:paraId="29C5D9C5" w14:textId="77777777" w:rsidR="00E070A8" w:rsidRPr="00D455F8" w:rsidRDefault="00E070A8" w:rsidP="00E070A8">
      <w:pPr>
        <w:pStyle w:val="Zkladntext"/>
        <w:rPr>
          <w:b/>
        </w:rPr>
      </w:pPr>
    </w:p>
    <w:p w14:paraId="264016F6" w14:textId="1F5386A9" w:rsidR="00E070A8" w:rsidRPr="00D455F8" w:rsidRDefault="00E070A8" w:rsidP="00E070A8">
      <w:pPr>
        <w:ind w:right="94" w:firstLine="720"/>
        <w:jc w:val="both"/>
        <w:rPr>
          <w:b/>
          <w:sz w:val="24"/>
          <w:szCs w:val="24"/>
        </w:rPr>
      </w:pPr>
      <w:r w:rsidRPr="00D455F8">
        <w:rPr>
          <w:sz w:val="24"/>
          <w:szCs w:val="24"/>
        </w:rPr>
        <w:t xml:space="preserve">Obecné zastupiteľstvo </w:t>
      </w:r>
      <w:r>
        <w:rPr>
          <w:sz w:val="24"/>
          <w:szCs w:val="24"/>
        </w:rPr>
        <w:t>obce Smolník</w:t>
      </w:r>
      <w:r w:rsidRPr="00D455F8">
        <w:rPr>
          <w:sz w:val="24"/>
          <w:szCs w:val="24"/>
        </w:rPr>
        <w:t xml:space="preserve"> podľa ustanovenia § 6 ods. 1 a § 11 ods. 4 písm. g) zákona č. 369/1990 Zb. o obecnom zriadení v znení neskorších predpisov a podľa § 28 ods.  5, § 114 ods. 6</w:t>
      </w:r>
      <w:r w:rsidR="000657D5">
        <w:rPr>
          <w:sz w:val="24"/>
          <w:szCs w:val="24"/>
        </w:rPr>
        <w:t xml:space="preserve"> </w:t>
      </w:r>
      <w:r w:rsidRPr="00D455F8">
        <w:rPr>
          <w:sz w:val="24"/>
          <w:szCs w:val="24"/>
        </w:rPr>
        <w:t>zákona č. 245/2008 Z. z. o výchove a vzdelávaní (školský zákon) a o zmene a doplnení niektorých zákonov v znení neskorších predpisov (ďalej aj ako iba „zákon“), sa uznieslo na tomto všeobecne záväznom nariadení obce</w:t>
      </w:r>
      <w:r>
        <w:rPr>
          <w:sz w:val="24"/>
          <w:szCs w:val="24"/>
        </w:rPr>
        <w:t xml:space="preserve"> Smolník </w:t>
      </w:r>
      <w:r w:rsidRPr="00D455F8">
        <w:rPr>
          <w:sz w:val="24"/>
          <w:szCs w:val="24"/>
        </w:rPr>
        <w:t>č</w:t>
      </w:r>
      <w:r w:rsidR="000657D5" w:rsidRPr="00725BBD">
        <w:rPr>
          <w:color w:val="FF0000"/>
          <w:sz w:val="24"/>
          <w:szCs w:val="24"/>
          <w:highlight w:val="yellow"/>
        </w:rPr>
        <w:t>.,,,,,,,,,,,</w:t>
      </w:r>
      <w:r w:rsidRPr="00725BBD">
        <w:rPr>
          <w:sz w:val="24"/>
          <w:szCs w:val="24"/>
          <w:highlight w:val="yellow"/>
        </w:rPr>
        <w:t>/</w:t>
      </w:r>
      <w:r w:rsidRPr="00C9622A">
        <w:rPr>
          <w:sz w:val="24"/>
          <w:szCs w:val="24"/>
          <w:highlight w:val="yellow"/>
        </w:rPr>
        <w:t>202</w:t>
      </w:r>
      <w:r w:rsidR="00C9622A" w:rsidRPr="00C9622A">
        <w:rPr>
          <w:sz w:val="24"/>
          <w:szCs w:val="24"/>
          <w:highlight w:val="yellow"/>
        </w:rPr>
        <w:t>5</w:t>
      </w:r>
      <w:r w:rsidR="003D17F5">
        <w:rPr>
          <w:sz w:val="24"/>
          <w:szCs w:val="24"/>
        </w:rPr>
        <w:t xml:space="preserve"> </w:t>
      </w:r>
      <w:r w:rsidRPr="00D455F8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D455F8">
        <w:rPr>
          <w:sz w:val="24"/>
          <w:szCs w:val="24"/>
        </w:rPr>
        <w:t xml:space="preserve">určení výšky mesačného príspevku na čiastočnú úhradu výdavkov v materskej škole </w:t>
      </w:r>
      <w:r w:rsidR="000657D5">
        <w:rPr>
          <w:sz w:val="24"/>
          <w:szCs w:val="24"/>
        </w:rPr>
        <w:t xml:space="preserve">a v školskom klube detí </w:t>
      </w:r>
      <w:r w:rsidRPr="00D455F8">
        <w:rPr>
          <w:sz w:val="24"/>
          <w:szCs w:val="24"/>
        </w:rPr>
        <w:t xml:space="preserve">v zriaďovateľskej pôsobnosti </w:t>
      </w:r>
      <w:r>
        <w:rPr>
          <w:sz w:val="24"/>
          <w:szCs w:val="24"/>
        </w:rPr>
        <w:t>obce Smolník</w:t>
      </w:r>
      <w:r w:rsidRPr="00D455F8">
        <w:rPr>
          <w:sz w:val="24"/>
          <w:szCs w:val="24"/>
        </w:rPr>
        <w:t>.</w:t>
      </w:r>
    </w:p>
    <w:p w14:paraId="03BD9E48" w14:textId="77777777" w:rsidR="00E070A8" w:rsidRPr="00D455F8" w:rsidRDefault="00E070A8" w:rsidP="00E070A8">
      <w:pPr>
        <w:pStyle w:val="Zkladntext"/>
        <w:tabs>
          <w:tab w:val="left" w:pos="709"/>
        </w:tabs>
      </w:pPr>
    </w:p>
    <w:p w14:paraId="1C6DEB81" w14:textId="77777777" w:rsidR="00E070A8" w:rsidRDefault="00E070A8" w:rsidP="00E070A8">
      <w:pPr>
        <w:pStyle w:val="Nadpis1"/>
        <w:tabs>
          <w:tab w:val="left" w:pos="709"/>
        </w:tabs>
        <w:spacing w:before="224"/>
        <w:ind w:left="0"/>
        <w:rPr>
          <w:rFonts w:ascii="Times New Roman" w:hAnsi="Times New Roman"/>
        </w:rPr>
      </w:pPr>
      <w:r w:rsidRPr="00D455F8">
        <w:rPr>
          <w:rFonts w:ascii="Times New Roman" w:hAnsi="Times New Roman"/>
        </w:rPr>
        <w:t>Čl. 1</w:t>
      </w:r>
    </w:p>
    <w:p w14:paraId="771052DB" w14:textId="5959A82B" w:rsidR="00C24616" w:rsidRDefault="00C24616" w:rsidP="00E070A8">
      <w:pPr>
        <w:pStyle w:val="Nadpis1"/>
        <w:tabs>
          <w:tab w:val="left" w:pos="709"/>
        </w:tabs>
        <w:spacing w:before="224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Príspevok v materskej škole </w:t>
      </w:r>
    </w:p>
    <w:p w14:paraId="016FE7DC" w14:textId="77777777" w:rsidR="00C24616" w:rsidRPr="00D455F8" w:rsidRDefault="00C24616" w:rsidP="00E070A8">
      <w:pPr>
        <w:pStyle w:val="Nadpis1"/>
        <w:tabs>
          <w:tab w:val="left" w:pos="709"/>
        </w:tabs>
        <w:spacing w:before="224"/>
        <w:ind w:left="0"/>
        <w:rPr>
          <w:rFonts w:ascii="Times New Roman" w:hAnsi="Times New Roman"/>
        </w:rPr>
      </w:pPr>
    </w:p>
    <w:p w14:paraId="03EA4F98" w14:textId="77777777" w:rsidR="00E070A8" w:rsidRDefault="00E070A8" w:rsidP="00E070A8">
      <w:pPr>
        <w:pStyle w:val="Odsekzoznamu"/>
        <w:numPr>
          <w:ilvl w:val="0"/>
          <w:numId w:val="3"/>
        </w:numPr>
        <w:tabs>
          <w:tab w:val="left" w:pos="709"/>
        </w:tabs>
        <w:ind w:left="0" w:right="94" w:firstLine="0"/>
        <w:jc w:val="both"/>
        <w:rPr>
          <w:sz w:val="24"/>
          <w:szCs w:val="24"/>
        </w:rPr>
      </w:pPr>
      <w:r w:rsidRPr="00D455F8">
        <w:rPr>
          <w:sz w:val="24"/>
          <w:szCs w:val="24"/>
        </w:rPr>
        <w:t xml:space="preserve">Na čiastočnú úhradu výdavkov v materskej škole (ďalej aj ako „MŠ“), prispieva zákonný zástupca dieťaťa alebo žiaka alebo dospelý mesačným príspevkom (ďalej aj ako len „príspevok“), ktorého výšku určuje </w:t>
      </w:r>
      <w:r>
        <w:rPr>
          <w:sz w:val="24"/>
          <w:szCs w:val="24"/>
        </w:rPr>
        <w:t xml:space="preserve">obec Smolník </w:t>
      </w:r>
      <w:r w:rsidRPr="00D455F8">
        <w:rPr>
          <w:sz w:val="24"/>
          <w:szCs w:val="24"/>
        </w:rPr>
        <w:t>ako zriaďovateľ všeobecne záväzným</w:t>
      </w:r>
      <w:r>
        <w:rPr>
          <w:sz w:val="24"/>
          <w:szCs w:val="24"/>
        </w:rPr>
        <w:t xml:space="preserve"> </w:t>
      </w:r>
      <w:r w:rsidRPr="00D455F8">
        <w:rPr>
          <w:sz w:val="24"/>
          <w:szCs w:val="24"/>
        </w:rPr>
        <w:t>nariadením.</w:t>
      </w:r>
    </w:p>
    <w:p w14:paraId="79CA5888" w14:textId="77777777" w:rsidR="004514A6" w:rsidRPr="00D455F8" w:rsidRDefault="004514A6" w:rsidP="004514A6">
      <w:pPr>
        <w:pStyle w:val="Odsekzoznamu"/>
        <w:tabs>
          <w:tab w:val="left" w:pos="709"/>
        </w:tabs>
        <w:ind w:left="0" w:right="94"/>
        <w:jc w:val="both"/>
        <w:rPr>
          <w:sz w:val="24"/>
          <w:szCs w:val="24"/>
        </w:rPr>
      </w:pPr>
    </w:p>
    <w:p w14:paraId="4EFC230E" w14:textId="77777777" w:rsidR="00E070A8" w:rsidRDefault="00E070A8" w:rsidP="00E070A8">
      <w:pPr>
        <w:pStyle w:val="Odsekzoznamu"/>
        <w:numPr>
          <w:ilvl w:val="0"/>
          <w:numId w:val="3"/>
        </w:numPr>
        <w:tabs>
          <w:tab w:val="left" w:pos="709"/>
        </w:tabs>
        <w:ind w:left="0" w:right="94" w:firstLine="0"/>
        <w:jc w:val="both"/>
        <w:rPr>
          <w:sz w:val="24"/>
          <w:szCs w:val="24"/>
        </w:rPr>
      </w:pPr>
      <w:r w:rsidRPr="00D455F8">
        <w:rPr>
          <w:sz w:val="24"/>
          <w:szCs w:val="24"/>
        </w:rPr>
        <w:t xml:space="preserve">Účelom tohto všeobecne záväzného nariadenia (ďalej len „nariadenie“) je určenie výšky mesačného príspevku v </w:t>
      </w:r>
      <w:r>
        <w:rPr>
          <w:sz w:val="24"/>
          <w:szCs w:val="24"/>
        </w:rPr>
        <w:t>MŠ</w:t>
      </w:r>
      <w:r w:rsidRPr="00D455F8">
        <w:rPr>
          <w:sz w:val="24"/>
          <w:szCs w:val="24"/>
        </w:rPr>
        <w:t xml:space="preserve"> v zriaďovateľskej pôsobnosti obce</w:t>
      </w:r>
      <w:r>
        <w:rPr>
          <w:sz w:val="24"/>
          <w:szCs w:val="24"/>
        </w:rPr>
        <w:t xml:space="preserve"> Smolník</w:t>
      </w:r>
      <w:r w:rsidRPr="00D455F8">
        <w:rPr>
          <w:sz w:val="24"/>
          <w:szCs w:val="24"/>
        </w:rPr>
        <w:t xml:space="preserve"> a stanovenie ďalších postupov a podmienok pre úhradu tohto príspevku.</w:t>
      </w:r>
    </w:p>
    <w:p w14:paraId="13FD78CE" w14:textId="77777777" w:rsidR="004514A6" w:rsidRDefault="004514A6" w:rsidP="004514A6">
      <w:pPr>
        <w:pStyle w:val="Odsekzoznamu"/>
        <w:tabs>
          <w:tab w:val="left" w:pos="709"/>
        </w:tabs>
        <w:ind w:left="0" w:right="94"/>
        <w:jc w:val="both"/>
        <w:rPr>
          <w:sz w:val="24"/>
          <w:szCs w:val="24"/>
        </w:rPr>
      </w:pPr>
    </w:p>
    <w:p w14:paraId="0723161A" w14:textId="77777777" w:rsidR="004514A6" w:rsidRDefault="004514A6" w:rsidP="004514A6">
      <w:pPr>
        <w:pStyle w:val="Odsekzoznamu"/>
        <w:numPr>
          <w:ilvl w:val="0"/>
          <w:numId w:val="3"/>
        </w:numPr>
        <w:tabs>
          <w:tab w:val="left" w:pos="709"/>
        </w:tabs>
        <w:spacing w:after="240"/>
        <w:ind w:left="0" w:firstLine="0"/>
        <w:jc w:val="both"/>
        <w:rPr>
          <w:sz w:val="24"/>
          <w:szCs w:val="24"/>
        </w:rPr>
      </w:pPr>
      <w:r w:rsidRPr="00D455F8">
        <w:rPr>
          <w:sz w:val="24"/>
          <w:szCs w:val="24"/>
        </w:rPr>
        <w:t>Príspevok je príjmom rozpočtu obce</w:t>
      </w:r>
      <w:r>
        <w:rPr>
          <w:sz w:val="24"/>
          <w:szCs w:val="24"/>
        </w:rPr>
        <w:t xml:space="preserve"> Smolník.</w:t>
      </w:r>
    </w:p>
    <w:p w14:paraId="6C505340" w14:textId="77777777" w:rsidR="004514A6" w:rsidRDefault="004514A6" w:rsidP="004514A6">
      <w:pPr>
        <w:pStyle w:val="Odsekzoznamu"/>
        <w:numPr>
          <w:ilvl w:val="0"/>
          <w:numId w:val="3"/>
        </w:numPr>
        <w:tabs>
          <w:tab w:val="left" w:pos="709"/>
        </w:tabs>
        <w:spacing w:after="240"/>
        <w:ind w:left="0" w:firstLine="0"/>
        <w:jc w:val="both"/>
        <w:rPr>
          <w:sz w:val="24"/>
          <w:szCs w:val="24"/>
        </w:rPr>
      </w:pPr>
      <w:r w:rsidRPr="004514A6">
        <w:rPr>
          <w:sz w:val="24"/>
          <w:szCs w:val="24"/>
        </w:rPr>
        <w:t xml:space="preserve">Na čiastočnú úhradu výdavkov za pobyt dieťaťa v materskej škole prispieva zákonný zástupca dieťaťa mesačne sumou </w:t>
      </w:r>
      <w:r w:rsidRPr="00774036">
        <w:rPr>
          <w:b/>
          <w:sz w:val="24"/>
          <w:szCs w:val="24"/>
        </w:rPr>
        <w:t xml:space="preserve">20 eur </w:t>
      </w:r>
      <w:r w:rsidRPr="004514A6">
        <w:rPr>
          <w:sz w:val="24"/>
          <w:szCs w:val="24"/>
        </w:rPr>
        <w:t>na jedno dieťa.</w:t>
      </w:r>
    </w:p>
    <w:p w14:paraId="304D48C5" w14:textId="77777777" w:rsidR="004514A6" w:rsidRPr="00725BBD" w:rsidRDefault="004514A6" w:rsidP="004514A6">
      <w:pPr>
        <w:pStyle w:val="Odsekzoznamu"/>
        <w:numPr>
          <w:ilvl w:val="0"/>
          <w:numId w:val="3"/>
        </w:numPr>
        <w:tabs>
          <w:tab w:val="left" w:pos="709"/>
        </w:tabs>
        <w:spacing w:after="240"/>
        <w:ind w:left="0" w:firstLine="0"/>
        <w:jc w:val="both"/>
        <w:rPr>
          <w:sz w:val="24"/>
          <w:szCs w:val="24"/>
        </w:rPr>
      </w:pPr>
      <w:r w:rsidRPr="004514A6">
        <w:rPr>
          <w:sz w:val="24"/>
          <w:szCs w:val="24"/>
        </w:rPr>
        <w:t xml:space="preserve">Príspevok v materskej škole sa neuhrádza za dieťa v prípadoch stanovených </w:t>
      </w:r>
      <w:r w:rsidRPr="00725BBD">
        <w:rPr>
          <w:sz w:val="24"/>
          <w:szCs w:val="24"/>
        </w:rPr>
        <w:t>zákonom.</w:t>
      </w:r>
      <w:r w:rsidRPr="00725BBD">
        <w:rPr>
          <w:rStyle w:val="Odkaznapoznmkupodiarou"/>
          <w:rFonts w:eastAsiaTheme="majorEastAsia"/>
          <w:sz w:val="24"/>
          <w:szCs w:val="24"/>
        </w:rPr>
        <w:footnoteReference w:id="1"/>
      </w:r>
      <w:r w:rsidRPr="00725BBD">
        <w:rPr>
          <w:sz w:val="24"/>
          <w:szCs w:val="24"/>
        </w:rPr>
        <w:t xml:space="preserve"> </w:t>
      </w:r>
    </w:p>
    <w:p w14:paraId="1FED8469" w14:textId="77777777" w:rsidR="004514A6" w:rsidRPr="00725BBD" w:rsidRDefault="004514A6" w:rsidP="004514A6">
      <w:pPr>
        <w:pStyle w:val="Odsekzoznamu"/>
        <w:tabs>
          <w:tab w:val="left" w:pos="709"/>
        </w:tabs>
        <w:ind w:left="0"/>
        <w:jc w:val="both"/>
        <w:rPr>
          <w:sz w:val="24"/>
          <w:szCs w:val="24"/>
        </w:rPr>
      </w:pPr>
      <w:r w:rsidRPr="00725BBD">
        <w:rPr>
          <w:sz w:val="24"/>
          <w:szCs w:val="24"/>
        </w:rPr>
        <w:tab/>
        <w:t xml:space="preserve">a) pre ktoré je predprimárne vzdelávanie povinné, </w:t>
      </w:r>
    </w:p>
    <w:p w14:paraId="75FD77A0" w14:textId="77777777" w:rsidR="004514A6" w:rsidRPr="00725BBD" w:rsidRDefault="004514A6" w:rsidP="004514A6">
      <w:pPr>
        <w:pStyle w:val="Odsekzoznamu"/>
        <w:tabs>
          <w:tab w:val="left" w:pos="709"/>
        </w:tabs>
        <w:ind w:left="993" w:hanging="426"/>
        <w:jc w:val="both"/>
        <w:rPr>
          <w:sz w:val="24"/>
          <w:szCs w:val="24"/>
        </w:rPr>
      </w:pPr>
      <w:r w:rsidRPr="00725BBD">
        <w:rPr>
          <w:sz w:val="24"/>
          <w:szCs w:val="24"/>
        </w:rPr>
        <w:tab/>
        <w:t xml:space="preserve">b) ak zákonný zástupca dieťaťa písomne požiada riaditeľa materskej školy a je členom domácnosti, ktorej sa poskytuje pomoc v hmotnej núdzi, predloží riaditeľovi materskej školy doklad o tom, že je poberateľom dávky v hmotnej núdzi a príspevkov k dávke v hmotnej núdzi, </w:t>
      </w:r>
    </w:p>
    <w:p w14:paraId="17E319E8" w14:textId="77777777" w:rsidR="004514A6" w:rsidRPr="00725BBD" w:rsidRDefault="004514A6" w:rsidP="004514A6">
      <w:pPr>
        <w:pStyle w:val="Odsekzoznamu"/>
        <w:tabs>
          <w:tab w:val="left" w:pos="709"/>
        </w:tabs>
        <w:ind w:left="0"/>
        <w:jc w:val="both"/>
        <w:rPr>
          <w:sz w:val="24"/>
          <w:szCs w:val="24"/>
        </w:rPr>
      </w:pPr>
      <w:r w:rsidRPr="00725BBD">
        <w:rPr>
          <w:sz w:val="24"/>
          <w:szCs w:val="24"/>
        </w:rPr>
        <w:tab/>
        <w:t>c) ktoré je umiestnené v zariadení na základe rozhodnutia súdu.</w:t>
      </w:r>
    </w:p>
    <w:p w14:paraId="0CDE1C1E" w14:textId="77777777" w:rsidR="004514A6" w:rsidRPr="00725BBD" w:rsidRDefault="004514A6" w:rsidP="004514A6">
      <w:pPr>
        <w:pStyle w:val="Odsekzoznamu"/>
        <w:tabs>
          <w:tab w:val="left" w:pos="709"/>
        </w:tabs>
        <w:ind w:left="0"/>
        <w:jc w:val="both"/>
        <w:rPr>
          <w:sz w:val="24"/>
          <w:szCs w:val="24"/>
        </w:rPr>
      </w:pPr>
    </w:p>
    <w:p w14:paraId="7F5C280C" w14:textId="0355D641" w:rsidR="003D17F5" w:rsidRPr="00725BBD" w:rsidRDefault="004514A6" w:rsidP="004514A6">
      <w:pPr>
        <w:pStyle w:val="Odsekzoznamu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725BBD">
        <w:rPr>
          <w:sz w:val="24"/>
          <w:szCs w:val="24"/>
        </w:rPr>
        <w:t xml:space="preserve">Príspevok v materskej škole na základe rozhodnutia zriaďovateľa sa neuhrádza za dieťa </w:t>
      </w:r>
      <w:r w:rsidRPr="00725BBD">
        <w:rPr>
          <w:sz w:val="24"/>
          <w:szCs w:val="24"/>
        </w:rPr>
        <w:lastRenderedPageBreak/>
        <w:t>v prípadoch stanovených zákonom.</w:t>
      </w:r>
      <w:r w:rsidRPr="00725BBD">
        <w:rPr>
          <w:rStyle w:val="Odkaznapoznmkupodiarou"/>
          <w:rFonts w:eastAsiaTheme="majorEastAsia"/>
          <w:sz w:val="24"/>
          <w:szCs w:val="24"/>
        </w:rPr>
        <w:footnoteReference w:id="2"/>
      </w:r>
      <w:r w:rsidRPr="00725BBD">
        <w:rPr>
          <w:sz w:val="24"/>
          <w:szCs w:val="24"/>
        </w:rPr>
        <w:t xml:space="preserve"> Za pobyt dieťaťa v materskej škole počas doby adaptačného alebo diagnostického pobytu na základe rozhodnutia riaditeľa, je výška príspevku na čiastočnú úhradu nákladov stanovená vo výške </w:t>
      </w:r>
      <w:r w:rsidRPr="00725BBD">
        <w:rPr>
          <w:b/>
          <w:bCs/>
          <w:sz w:val="24"/>
          <w:szCs w:val="24"/>
        </w:rPr>
        <w:t>15,00 eur</w:t>
      </w:r>
      <w:r w:rsidRPr="00725BBD">
        <w:rPr>
          <w:sz w:val="24"/>
          <w:szCs w:val="24"/>
        </w:rPr>
        <w:t xml:space="preserve"> za jeden mesiac pobytu.</w:t>
      </w:r>
    </w:p>
    <w:p w14:paraId="6F2F4DB7" w14:textId="77777777" w:rsidR="004514A6" w:rsidRPr="00725BBD" w:rsidRDefault="004514A6" w:rsidP="004514A6">
      <w:pPr>
        <w:pStyle w:val="Odsekzoznamu"/>
        <w:tabs>
          <w:tab w:val="left" w:pos="0"/>
        </w:tabs>
        <w:ind w:left="0"/>
        <w:jc w:val="both"/>
        <w:rPr>
          <w:sz w:val="24"/>
          <w:szCs w:val="24"/>
        </w:rPr>
      </w:pPr>
    </w:p>
    <w:p w14:paraId="75BDCC58" w14:textId="77777777" w:rsidR="00E070A8" w:rsidRPr="00725BBD" w:rsidRDefault="00E070A8" w:rsidP="00E070A8">
      <w:pPr>
        <w:pStyle w:val="Odsekzoznamu"/>
        <w:tabs>
          <w:tab w:val="left" w:pos="709"/>
        </w:tabs>
        <w:ind w:left="0" w:right="96"/>
        <w:jc w:val="both"/>
        <w:rPr>
          <w:sz w:val="24"/>
          <w:szCs w:val="24"/>
        </w:rPr>
      </w:pPr>
    </w:p>
    <w:p w14:paraId="00B33D4B" w14:textId="40796700" w:rsidR="004514A6" w:rsidRPr="00725BBD" w:rsidRDefault="004514A6" w:rsidP="004514A6">
      <w:pPr>
        <w:pStyle w:val="Odsekzoznamu"/>
        <w:tabs>
          <w:tab w:val="left" w:pos="709"/>
        </w:tabs>
        <w:ind w:left="0" w:right="96"/>
        <w:jc w:val="center"/>
        <w:rPr>
          <w:b/>
          <w:bCs/>
          <w:sz w:val="24"/>
          <w:szCs w:val="24"/>
        </w:rPr>
      </w:pPr>
      <w:r w:rsidRPr="00725BBD">
        <w:rPr>
          <w:b/>
          <w:bCs/>
          <w:sz w:val="24"/>
          <w:szCs w:val="24"/>
        </w:rPr>
        <w:t xml:space="preserve">Čl. </w:t>
      </w:r>
      <w:r w:rsidR="000657D5" w:rsidRPr="00725BBD">
        <w:rPr>
          <w:b/>
          <w:bCs/>
          <w:sz w:val="24"/>
          <w:szCs w:val="24"/>
        </w:rPr>
        <w:t>2</w:t>
      </w:r>
    </w:p>
    <w:p w14:paraId="3C5F9937" w14:textId="594D2F8B" w:rsidR="004514A6" w:rsidRPr="00725BBD" w:rsidRDefault="004514A6" w:rsidP="004514A6">
      <w:pPr>
        <w:pStyle w:val="Odsekzoznamu"/>
        <w:tabs>
          <w:tab w:val="left" w:pos="709"/>
        </w:tabs>
        <w:ind w:left="0" w:right="96"/>
        <w:jc w:val="center"/>
        <w:rPr>
          <w:b/>
          <w:bCs/>
          <w:sz w:val="24"/>
          <w:szCs w:val="24"/>
        </w:rPr>
      </w:pPr>
      <w:r w:rsidRPr="00725BBD">
        <w:rPr>
          <w:b/>
          <w:bCs/>
          <w:sz w:val="24"/>
          <w:szCs w:val="24"/>
        </w:rPr>
        <w:t>Príspevok v školskom klube detí</w:t>
      </w:r>
    </w:p>
    <w:p w14:paraId="210C4B31" w14:textId="77777777" w:rsidR="004514A6" w:rsidRPr="00725BBD" w:rsidRDefault="004514A6" w:rsidP="004514A6">
      <w:pPr>
        <w:pStyle w:val="Odsekzoznamu"/>
        <w:tabs>
          <w:tab w:val="left" w:pos="709"/>
        </w:tabs>
        <w:ind w:left="0" w:right="96"/>
        <w:jc w:val="center"/>
        <w:rPr>
          <w:b/>
          <w:bCs/>
          <w:sz w:val="24"/>
          <w:szCs w:val="24"/>
        </w:rPr>
      </w:pPr>
    </w:p>
    <w:p w14:paraId="63E9353D" w14:textId="5E91C510" w:rsidR="005473D2" w:rsidRPr="002F6759" w:rsidRDefault="005473D2" w:rsidP="005473D2">
      <w:pPr>
        <w:pStyle w:val="Odsekzoznamu"/>
        <w:numPr>
          <w:ilvl w:val="0"/>
          <w:numId w:val="4"/>
        </w:numPr>
        <w:ind w:left="0" w:right="96" w:firstLine="0"/>
        <w:jc w:val="both"/>
        <w:rPr>
          <w:sz w:val="24"/>
          <w:szCs w:val="24"/>
        </w:rPr>
      </w:pPr>
      <w:r w:rsidRPr="00725BBD">
        <w:rPr>
          <w:sz w:val="24"/>
          <w:szCs w:val="24"/>
        </w:rPr>
        <w:t xml:space="preserve">Na čiastočnú úhradu nákladov spojených činnosťou školského klubu detí (ďalej „ŠKD“) prispieva zákonný zástupca na 1 žiaka mesačne sumou </w:t>
      </w:r>
      <w:r w:rsidRPr="002F6759">
        <w:rPr>
          <w:b/>
          <w:bCs/>
          <w:sz w:val="24"/>
          <w:szCs w:val="24"/>
        </w:rPr>
        <w:t>1</w:t>
      </w:r>
      <w:r w:rsidR="00C9622A" w:rsidRPr="002F6759">
        <w:rPr>
          <w:b/>
          <w:bCs/>
          <w:sz w:val="24"/>
          <w:szCs w:val="24"/>
        </w:rPr>
        <w:t>5</w:t>
      </w:r>
      <w:r w:rsidRPr="002F6759">
        <w:rPr>
          <w:b/>
          <w:bCs/>
          <w:sz w:val="24"/>
          <w:szCs w:val="24"/>
        </w:rPr>
        <w:t xml:space="preserve"> eur.</w:t>
      </w:r>
    </w:p>
    <w:p w14:paraId="34C36B6F" w14:textId="77777777" w:rsidR="005473D2" w:rsidRPr="00725BBD" w:rsidRDefault="005473D2" w:rsidP="005473D2">
      <w:pPr>
        <w:pStyle w:val="Odsekzoznamu"/>
        <w:ind w:left="0" w:right="96"/>
        <w:jc w:val="both"/>
        <w:rPr>
          <w:sz w:val="24"/>
          <w:szCs w:val="24"/>
        </w:rPr>
      </w:pPr>
    </w:p>
    <w:p w14:paraId="5C549ACD" w14:textId="230657CD" w:rsidR="005473D2" w:rsidRPr="00725BBD" w:rsidRDefault="005473D2" w:rsidP="005473D2">
      <w:pPr>
        <w:pStyle w:val="Odsekzoznamu"/>
        <w:numPr>
          <w:ilvl w:val="0"/>
          <w:numId w:val="4"/>
        </w:numPr>
        <w:ind w:left="0" w:right="96" w:firstLine="0"/>
        <w:jc w:val="both"/>
        <w:rPr>
          <w:sz w:val="24"/>
          <w:szCs w:val="24"/>
        </w:rPr>
      </w:pPr>
      <w:r w:rsidRPr="00725BBD">
        <w:rPr>
          <w:sz w:val="24"/>
          <w:szCs w:val="24"/>
        </w:rPr>
        <w:t>Príspevok na čiastočnú úhradu nákladov na činnosť školského klubu detí sa neuhrádza, ak o to zákonný zástupca požiada riaditeľa školy a je členom domácnosti, ktorej sa poskytuje pomoc v hmotnej núdzi, pričom predloží riaditeľovi školy o tom doklad, že je poberateľom dávky v hmotnej núdzi a príspevkov k dávke v hmotnej núdzi.</w:t>
      </w:r>
    </w:p>
    <w:p w14:paraId="67AA0764" w14:textId="77777777" w:rsidR="005473D2" w:rsidRPr="00725BBD" w:rsidRDefault="005473D2" w:rsidP="005473D2">
      <w:pPr>
        <w:pStyle w:val="Odsekzoznamu"/>
        <w:ind w:left="0" w:right="96"/>
        <w:jc w:val="both"/>
        <w:rPr>
          <w:sz w:val="24"/>
          <w:szCs w:val="24"/>
        </w:rPr>
      </w:pPr>
    </w:p>
    <w:p w14:paraId="05CEAA45" w14:textId="034E0F20" w:rsidR="005473D2" w:rsidRPr="00725BBD" w:rsidRDefault="005473D2" w:rsidP="005473D2">
      <w:pPr>
        <w:pStyle w:val="Odsekzoznamu"/>
        <w:numPr>
          <w:ilvl w:val="0"/>
          <w:numId w:val="4"/>
        </w:numPr>
        <w:ind w:left="0" w:right="96" w:firstLine="0"/>
        <w:jc w:val="both"/>
        <w:rPr>
          <w:sz w:val="24"/>
          <w:szCs w:val="24"/>
        </w:rPr>
      </w:pPr>
      <w:r w:rsidRPr="00725BBD">
        <w:rPr>
          <w:sz w:val="24"/>
          <w:szCs w:val="24"/>
        </w:rPr>
        <w:t>Nárok na zníženie alebo odpustenie príspevku trvá len počas doby, kedy trvajú podmienky, ktoré takúto zmenu odôvodňujú.</w:t>
      </w:r>
    </w:p>
    <w:p w14:paraId="32D3E031" w14:textId="77777777" w:rsidR="005473D2" w:rsidRPr="00725BBD" w:rsidRDefault="005473D2" w:rsidP="005473D2">
      <w:pPr>
        <w:pStyle w:val="Odsekzoznamu"/>
        <w:ind w:left="0" w:right="96"/>
        <w:jc w:val="both"/>
        <w:rPr>
          <w:sz w:val="24"/>
          <w:szCs w:val="24"/>
        </w:rPr>
      </w:pPr>
    </w:p>
    <w:p w14:paraId="3C9589A9" w14:textId="0B9A69ED" w:rsidR="005473D2" w:rsidRPr="00725BBD" w:rsidRDefault="005473D2" w:rsidP="005473D2">
      <w:pPr>
        <w:pStyle w:val="Odsekzoznamu"/>
        <w:numPr>
          <w:ilvl w:val="0"/>
          <w:numId w:val="4"/>
        </w:numPr>
        <w:ind w:left="0" w:right="96" w:firstLine="0"/>
        <w:jc w:val="both"/>
        <w:rPr>
          <w:sz w:val="24"/>
          <w:szCs w:val="24"/>
        </w:rPr>
      </w:pPr>
      <w:r w:rsidRPr="00725BBD">
        <w:rPr>
          <w:sz w:val="24"/>
          <w:szCs w:val="24"/>
        </w:rPr>
        <w:t>Ak dôjde k zmene skutočností rozhodujúcich o znížení alebo odpustení príspevku v ŠKD, povinná osoba musí túto skutočnosť písomne oznámiť riaditeľovi školy, ktorej súčasťou je ŠKD.</w:t>
      </w:r>
    </w:p>
    <w:p w14:paraId="420C1E61" w14:textId="77777777" w:rsidR="005473D2" w:rsidRPr="00725BBD" w:rsidRDefault="005473D2" w:rsidP="005473D2">
      <w:pPr>
        <w:ind w:right="96"/>
        <w:jc w:val="both"/>
        <w:rPr>
          <w:sz w:val="24"/>
          <w:szCs w:val="24"/>
        </w:rPr>
      </w:pPr>
    </w:p>
    <w:p w14:paraId="4ACC0AD6" w14:textId="6D48C1DB" w:rsidR="000657D5" w:rsidRPr="00D455F8" w:rsidRDefault="000657D5" w:rsidP="000657D5">
      <w:pPr>
        <w:jc w:val="center"/>
        <w:rPr>
          <w:b/>
          <w:sz w:val="24"/>
          <w:szCs w:val="24"/>
        </w:rPr>
      </w:pPr>
      <w:r w:rsidRPr="00D455F8">
        <w:rPr>
          <w:b/>
          <w:sz w:val="24"/>
          <w:szCs w:val="24"/>
        </w:rPr>
        <w:t xml:space="preserve">Čl. </w:t>
      </w:r>
      <w:r>
        <w:rPr>
          <w:b/>
          <w:sz w:val="24"/>
          <w:szCs w:val="24"/>
        </w:rPr>
        <w:t>3</w:t>
      </w:r>
    </w:p>
    <w:p w14:paraId="10C89A8C" w14:textId="77777777" w:rsidR="000657D5" w:rsidRPr="00D455F8" w:rsidRDefault="000657D5" w:rsidP="000657D5">
      <w:pPr>
        <w:jc w:val="center"/>
        <w:rPr>
          <w:b/>
          <w:sz w:val="24"/>
          <w:szCs w:val="24"/>
        </w:rPr>
      </w:pPr>
      <w:r w:rsidRPr="00D455F8">
        <w:rPr>
          <w:b/>
          <w:sz w:val="24"/>
          <w:szCs w:val="24"/>
        </w:rPr>
        <w:t>Splatnosť príspevku</w:t>
      </w:r>
    </w:p>
    <w:p w14:paraId="7ADDA86D" w14:textId="77777777" w:rsidR="000657D5" w:rsidRPr="00D455F8" w:rsidRDefault="000657D5" w:rsidP="000657D5">
      <w:pPr>
        <w:pStyle w:val="Odsekzoznamu"/>
        <w:tabs>
          <w:tab w:val="left" w:pos="709"/>
        </w:tabs>
        <w:spacing w:before="1"/>
        <w:ind w:left="0"/>
        <w:jc w:val="both"/>
        <w:rPr>
          <w:b/>
          <w:sz w:val="24"/>
          <w:szCs w:val="24"/>
        </w:rPr>
      </w:pPr>
    </w:p>
    <w:p w14:paraId="249346F3" w14:textId="6D25653B" w:rsidR="000657D5" w:rsidRPr="00D455F8" w:rsidRDefault="000657D5" w:rsidP="000657D5">
      <w:pPr>
        <w:pStyle w:val="Odsekzoznamu"/>
        <w:tabs>
          <w:tab w:val="left" w:pos="567"/>
        </w:tabs>
        <w:spacing w:before="1"/>
        <w:ind w:left="0"/>
        <w:jc w:val="both"/>
        <w:rPr>
          <w:sz w:val="24"/>
          <w:szCs w:val="24"/>
        </w:rPr>
      </w:pPr>
      <w:r w:rsidRPr="00D455F8">
        <w:rPr>
          <w:sz w:val="24"/>
          <w:szCs w:val="24"/>
        </w:rPr>
        <w:t xml:space="preserve">(1)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455F8">
        <w:rPr>
          <w:sz w:val="24"/>
          <w:szCs w:val="24"/>
        </w:rPr>
        <w:t xml:space="preserve">Príspevok na čiastočnú úhradu výdavkov v MŠ podľa čl. </w:t>
      </w:r>
      <w:r w:rsidRPr="00725BBD">
        <w:rPr>
          <w:sz w:val="24"/>
          <w:szCs w:val="24"/>
        </w:rPr>
        <w:t xml:space="preserve">1 a 2 </w:t>
      </w:r>
      <w:r w:rsidRPr="00D455F8">
        <w:rPr>
          <w:sz w:val="24"/>
          <w:szCs w:val="24"/>
        </w:rPr>
        <w:t xml:space="preserve">tohto nariadenia sa </w:t>
      </w:r>
      <w:r>
        <w:rPr>
          <w:sz w:val="24"/>
          <w:szCs w:val="24"/>
        </w:rPr>
        <w:t xml:space="preserve">  </w:t>
      </w:r>
      <w:r w:rsidRPr="00D455F8">
        <w:rPr>
          <w:sz w:val="24"/>
          <w:szCs w:val="24"/>
        </w:rPr>
        <w:t>uhrádza do 10. dňa v danom mesiaci.</w:t>
      </w:r>
    </w:p>
    <w:p w14:paraId="38986E4B" w14:textId="77777777" w:rsidR="000657D5" w:rsidRPr="005473D2" w:rsidRDefault="000657D5" w:rsidP="005473D2">
      <w:pPr>
        <w:ind w:right="96"/>
        <w:jc w:val="both"/>
        <w:rPr>
          <w:color w:val="FF0000"/>
          <w:sz w:val="24"/>
          <w:szCs w:val="24"/>
        </w:rPr>
      </w:pPr>
    </w:p>
    <w:p w14:paraId="0D55407C" w14:textId="77777777" w:rsidR="00E070A8" w:rsidRPr="00D455F8" w:rsidRDefault="00E070A8" w:rsidP="00E070A8">
      <w:pPr>
        <w:pStyle w:val="Zkladntext"/>
        <w:spacing w:before="6"/>
      </w:pPr>
    </w:p>
    <w:p w14:paraId="1A9799E9" w14:textId="4B352361" w:rsidR="00E070A8" w:rsidRDefault="00E070A8" w:rsidP="00E070A8">
      <w:pPr>
        <w:jc w:val="center"/>
        <w:rPr>
          <w:b/>
          <w:sz w:val="24"/>
          <w:szCs w:val="24"/>
        </w:rPr>
      </w:pPr>
      <w:r w:rsidRPr="00D455F8">
        <w:rPr>
          <w:b/>
          <w:sz w:val="24"/>
          <w:szCs w:val="24"/>
        </w:rPr>
        <w:t xml:space="preserve">Čl. </w:t>
      </w:r>
      <w:r w:rsidR="000657D5">
        <w:rPr>
          <w:b/>
          <w:sz w:val="24"/>
          <w:szCs w:val="24"/>
        </w:rPr>
        <w:t>4</w:t>
      </w:r>
    </w:p>
    <w:p w14:paraId="2B1CAC74" w14:textId="77777777" w:rsidR="004514A6" w:rsidRDefault="004514A6" w:rsidP="00E070A8">
      <w:pPr>
        <w:jc w:val="center"/>
        <w:rPr>
          <w:b/>
          <w:sz w:val="24"/>
          <w:szCs w:val="24"/>
        </w:rPr>
      </w:pPr>
    </w:p>
    <w:p w14:paraId="48C29D20" w14:textId="77777777" w:rsidR="004514A6" w:rsidRPr="00D455F8" w:rsidRDefault="004514A6" w:rsidP="00E070A8">
      <w:pPr>
        <w:jc w:val="center"/>
        <w:rPr>
          <w:b/>
          <w:sz w:val="24"/>
          <w:szCs w:val="24"/>
        </w:rPr>
      </w:pPr>
    </w:p>
    <w:p w14:paraId="44F83059" w14:textId="77777777" w:rsidR="00E070A8" w:rsidRPr="00D455F8" w:rsidRDefault="00E070A8" w:rsidP="00E070A8">
      <w:pPr>
        <w:pStyle w:val="Odsekzoznamu"/>
        <w:ind w:left="360"/>
        <w:jc w:val="center"/>
        <w:rPr>
          <w:b/>
          <w:sz w:val="24"/>
          <w:szCs w:val="24"/>
        </w:rPr>
      </w:pPr>
      <w:r w:rsidRPr="00D455F8">
        <w:rPr>
          <w:b/>
          <w:sz w:val="24"/>
          <w:szCs w:val="24"/>
        </w:rPr>
        <w:t xml:space="preserve">Osobitné ustanovenia súvisiace s krízovou situáciou spôsobenou </w:t>
      </w:r>
    </w:p>
    <w:p w14:paraId="0063A2B9" w14:textId="77777777" w:rsidR="00E070A8" w:rsidRPr="00D455F8" w:rsidRDefault="00E070A8" w:rsidP="00E070A8">
      <w:pPr>
        <w:pStyle w:val="Odsekzoznamu"/>
        <w:ind w:left="360"/>
        <w:jc w:val="center"/>
        <w:rPr>
          <w:b/>
          <w:sz w:val="24"/>
          <w:szCs w:val="24"/>
        </w:rPr>
      </w:pPr>
      <w:r w:rsidRPr="00D455F8">
        <w:rPr>
          <w:b/>
          <w:sz w:val="24"/>
          <w:szCs w:val="24"/>
        </w:rPr>
        <w:t>ochorením COVID-19</w:t>
      </w:r>
    </w:p>
    <w:p w14:paraId="09664543" w14:textId="77777777" w:rsidR="00E070A8" w:rsidRPr="00D455F8" w:rsidRDefault="00E070A8" w:rsidP="00E070A8">
      <w:pPr>
        <w:pStyle w:val="Odsekzoznamu"/>
        <w:ind w:left="360"/>
        <w:rPr>
          <w:sz w:val="24"/>
          <w:szCs w:val="24"/>
        </w:rPr>
      </w:pPr>
    </w:p>
    <w:p w14:paraId="337BDBB5" w14:textId="0DA3E9A3" w:rsidR="00E070A8" w:rsidRDefault="00E070A8" w:rsidP="00E070A8">
      <w:pPr>
        <w:widowControl/>
        <w:autoSpaceDE/>
        <w:autoSpaceDN/>
        <w:contextualSpacing/>
        <w:jc w:val="both"/>
        <w:rPr>
          <w:sz w:val="24"/>
          <w:szCs w:val="24"/>
        </w:rPr>
      </w:pPr>
      <w:r w:rsidRPr="00D455F8">
        <w:rPr>
          <w:sz w:val="24"/>
          <w:szCs w:val="24"/>
        </w:rPr>
        <w:t>(1) Za obdobie, v ktorom je prerušen</w:t>
      </w:r>
      <w:r>
        <w:rPr>
          <w:sz w:val="24"/>
          <w:szCs w:val="24"/>
        </w:rPr>
        <w:t>á</w:t>
      </w:r>
      <w:r w:rsidRPr="00D455F8">
        <w:rPr>
          <w:sz w:val="24"/>
          <w:szCs w:val="24"/>
        </w:rPr>
        <w:t xml:space="preserve"> prevádzka </w:t>
      </w:r>
      <w:r>
        <w:rPr>
          <w:sz w:val="24"/>
          <w:szCs w:val="24"/>
        </w:rPr>
        <w:t>MŠ</w:t>
      </w:r>
      <w:r w:rsidR="00850BE0">
        <w:rPr>
          <w:sz w:val="24"/>
          <w:szCs w:val="24"/>
        </w:rPr>
        <w:t xml:space="preserve"> a ŠKD</w:t>
      </w:r>
      <w:r w:rsidRPr="00D455F8">
        <w:rPr>
          <w:sz w:val="24"/>
          <w:szCs w:val="24"/>
        </w:rPr>
        <w:t xml:space="preserve"> počas celého kalendárneho mesiaca z dôvodu prijatia preventívnych opatrení proti šíreniu ochorenia COVID-19, alebo z dôvodu mimoriadnej situácie, núdzového stavu alebo výnimočného stavu vyhláseného v súvislosti s ochorením COVID-19, je výška m</w:t>
      </w:r>
      <w:r>
        <w:rPr>
          <w:sz w:val="24"/>
          <w:szCs w:val="24"/>
        </w:rPr>
        <w:t xml:space="preserve">esačného príspevku podľa čl. 2 </w:t>
      </w:r>
      <w:r w:rsidRPr="00D455F8">
        <w:rPr>
          <w:sz w:val="24"/>
          <w:szCs w:val="24"/>
        </w:rPr>
        <w:t>tohto nariadenia 0,00 eur.</w:t>
      </w:r>
    </w:p>
    <w:p w14:paraId="1F90ADBA" w14:textId="77777777" w:rsidR="004514A6" w:rsidRPr="00D455F8" w:rsidRDefault="004514A6" w:rsidP="00E070A8">
      <w:pPr>
        <w:widowControl/>
        <w:autoSpaceDE/>
        <w:autoSpaceDN/>
        <w:contextualSpacing/>
        <w:jc w:val="both"/>
        <w:rPr>
          <w:sz w:val="24"/>
          <w:szCs w:val="24"/>
        </w:rPr>
      </w:pPr>
    </w:p>
    <w:p w14:paraId="31A871BB" w14:textId="59A5FFBC" w:rsidR="00E070A8" w:rsidRDefault="00E070A8" w:rsidP="00E070A8">
      <w:pPr>
        <w:pStyle w:val="Odsekzoznamu"/>
        <w:widowControl/>
        <w:autoSpaceDE/>
        <w:autoSpaceDN/>
        <w:ind w:left="0"/>
        <w:contextualSpacing/>
        <w:jc w:val="both"/>
        <w:rPr>
          <w:sz w:val="24"/>
          <w:szCs w:val="24"/>
        </w:rPr>
      </w:pPr>
      <w:r w:rsidRPr="00D455F8">
        <w:rPr>
          <w:sz w:val="24"/>
          <w:szCs w:val="24"/>
        </w:rPr>
        <w:t>(2) Za obdobie, v ktorom je prerušen</w:t>
      </w:r>
      <w:r>
        <w:rPr>
          <w:sz w:val="24"/>
          <w:szCs w:val="24"/>
        </w:rPr>
        <w:t>á</w:t>
      </w:r>
      <w:r w:rsidRPr="00D455F8">
        <w:rPr>
          <w:sz w:val="24"/>
          <w:szCs w:val="24"/>
        </w:rPr>
        <w:t xml:space="preserve"> prevádzka </w:t>
      </w:r>
      <w:r>
        <w:rPr>
          <w:sz w:val="24"/>
          <w:szCs w:val="24"/>
        </w:rPr>
        <w:t>MŠ</w:t>
      </w:r>
      <w:r w:rsidRPr="00D455F8">
        <w:rPr>
          <w:sz w:val="24"/>
          <w:szCs w:val="24"/>
        </w:rPr>
        <w:t xml:space="preserve"> </w:t>
      </w:r>
      <w:r w:rsidR="00850BE0">
        <w:rPr>
          <w:sz w:val="24"/>
          <w:szCs w:val="24"/>
        </w:rPr>
        <w:t xml:space="preserve">a ŠKD </w:t>
      </w:r>
      <w:r w:rsidRPr="00D455F8">
        <w:rPr>
          <w:sz w:val="24"/>
          <w:szCs w:val="24"/>
        </w:rPr>
        <w:t>z niektorého alebo z viacerých  dôvodov podľa ods. 1 tohto článku iba v niektoré dni kalendárneho mesiaca, je výška príspevku podľa čl. 2</w:t>
      </w:r>
      <w:r>
        <w:rPr>
          <w:sz w:val="24"/>
          <w:szCs w:val="24"/>
        </w:rPr>
        <w:t xml:space="preserve"> </w:t>
      </w:r>
      <w:r w:rsidRPr="00D455F8">
        <w:rPr>
          <w:sz w:val="24"/>
          <w:szCs w:val="24"/>
        </w:rPr>
        <w:t>tohto nariadenia určená v pomernej výške</w:t>
      </w:r>
      <w:r>
        <w:rPr>
          <w:sz w:val="24"/>
          <w:szCs w:val="24"/>
        </w:rPr>
        <w:t xml:space="preserve"> </w:t>
      </w:r>
      <w:r w:rsidRPr="00D455F8">
        <w:rPr>
          <w:sz w:val="24"/>
          <w:szCs w:val="24"/>
        </w:rPr>
        <w:t xml:space="preserve">v závislosti od počtu dní prerušenia prevádzky </w:t>
      </w:r>
      <w:r>
        <w:rPr>
          <w:sz w:val="24"/>
          <w:szCs w:val="24"/>
        </w:rPr>
        <w:t>MŠ</w:t>
      </w:r>
      <w:r w:rsidRPr="00D455F8">
        <w:rPr>
          <w:sz w:val="24"/>
          <w:szCs w:val="24"/>
        </w:rPr>
        <w:t xml:space="preserve"> </w:t>
      </w:r>
      <w:r w:rsidR="005473D2">
        <w:rPr>
          <w:sz w:val="24"/>
          <w:szCs w:val="24"/>
        </w:rPr>
        <w:t xml:space="preserve">a </w:t>
      </w:r>
      <w:r w:rsidRPr="00D455F8">
        <w:rPr>
          <w:sz w:val="24"/>
          <w:szCs w:val="24"/>
        </w:rPr>
        <w:t xml:space="preserve">v danom kalendárnom mesiaci. Takto určenú pomernú výšku príspevku podľa predchádzajúcej vety za daný mesiac zverejní príslušný riaditeľ školy alebo školského zariadenia na webovom sídle školy alebo školského zariadenia.  </w:t>
      </w:r>
    </w:p>
    <w:p w14:paraId="59674179" w14:textId="77777777" w:rsidR="000657D5" w:rsidRDefault="000657D5" w:rsidP="00E070A8">
      <w:pPr>
        <w:pStyle w:val="Odsekzoznamu"/>
        <w:widowControl/>
        <w:autoSpaceDE/>
        <w:autoSpaceDN/>
        <w:ind w:left="0"/>
        <w:contextualSpacing/>
        <w:jc w:val="both"/>
        <w:rPr>
          <w:sz w:val="24"/>
          <w:szCs w:val="24"/>
        </w:rPr>
      </w:pPr>
    </w:p>
    <w:p w14:paraId="7EF38B48" w14:textId="77777777" w:rsidR="000657D5" w:rsidRDefault="000657D5" w:rsidP="00E070A8">
      <w:pPr>
        <w:pStyle w:val="Odsekzoznamu"/>
        <w:widowControl/>
        <w:autoSpaceDE/>
        <w:autoSpaceDN/>
        <w:ind w:left="0"/>
        <w:contextualSpacing/>
        <w:jc w:val="both"/>
        <w:rPr>
          <w:sz w:val="24"/>
          <w:szCs w:val="24"/>
        </w:rPr>
      </w:pPr>
    </w:p>
    <w:p w14:paraId="28E013A0" w14:textId="77777777" w:rsidR="000657D5" w:rsidRPr="00D455F8" w:rsidRDefault="000657D5" w:rsidP="00E070A8">
      <w:pPr>
        <w:pStyle w:val="Odsekzoznamu"/>
        <w:widowControl/>
        <w:autoSpaceDE/>
        <w:autoSpaceDN/>
        <w:ind w:left="0"/>
        <w:contextualSpacing/>
        <w:jc w:val="both"/>
        <w:rPr>
          <w:sz w:val="24"/>
          <w:szCs w:val="24"/>
        </w:rPr>
      </w:pPr>
    </w:p>
    <w:p w14:paraId="261FEC5D" w14:textId="77777777" w:rsidR="00E070A8" w:rsidRDefault="00E070A8" w:rsidP="00E070A8">
      <w:pPr>
        <w:pStyle w:val="Nadpis1"/>
        <w:spacing w:before="93"/>
        <w:ind w:left="0" w:right="0"/>
        <w:rPr>
          <w:rFonts w:ascii="Times New Roman" w:hAnsi="Times New Roman"/>
        </w:rPr>
      </w:pPr>
    </w:p>
    <w:p w14:paraId="31BB6A50" w14:textId="1588DB08" w:rsidR="00E070A8" w:rsidRPr="00D455F8" w:rsidRDefault="00E070A8" w:rsidP="00E070A8">
      <w:pPr>
        <w:pStyle w:val="Nadpis1"/>
        <w:spacing w:before="93"/>
        <w:ind w:left="0" w:right="0"/>
        <w:rPr>
          <w:rFonts w:ascii="Times New Roman" w:hAnsi="Times New Roman"/>
        </w:rPr>
      </w:pPr>
      <w:r w:rsidRPr="00D455F8">
        <w:rPr>
          <w:rFonts w:ascii="Times New Roman" w:hAnsi="Times New Roman"/>
        </w:rPr>
        <w:t xml:space="preserve">Čl. </w:t>
      </w:r>
      <w:r w:rsidR="00C24616">
        <w:rPr>
          <w:rFonts w:ascii="Times New Roman" w:hAnsi="Times New Roman"/>
        </w:rPr>
        <w:t>5</w:t>
      </w:r>
    </w:p>
    <w:p w14:paraId="7DEA5BEF" w14:textId="77777777" w:rsidR="00E070A8" w:rsidRPr="00D455F8" w:rsidRDefault="00E070A8" w:rsidP="00E070A8">
      <w:pPr>
        <w:jc w:val="center"/>
        <w:rPr>
          <w:b/>
          <w:sz w:val="24"/>
          <w:szCs w:val="24"/>
        </w:rPr>
      </w:pPr>
      <w:r w:rsidRPr="00D455F8">
        <w:rPr>
          <w:b/>
          <w:sz w:val="24"/>
          <w:szCs w:val="24"/>
        </w:rPr>
        <w:t>Zrušovacie ustanovenie</w:t>
      </w:r>
    </w:p>
    <w:p w14:paraId="22D5D25B" w14:textId="77777777" w:rsidR="00E070A8" w:rsidRPr="00D455F8" w:rsidRDefault="00E070A8" w:rsidP="00E070A8">
      <w:pPr>
        <w:pStyle w:val="Zkladntext"/>
        <w:spacing w:before="7"/>
        <w:rPr>
          <w:b/>
        </w:rPr>
      </w:pPr>
    </w:p>
    <w:p w14:paraId="7FF3A5ED" w14:textId="4E056E96" w:rsidR="00E070A8" w:rsidRPr="00725BBD" w:rsidRDefault="00E070A8" w:rsidP="00E070A8">
      <w:pPr>
        <w:pStyle w:val="Zkladntext"/>
        <w:spacing w:before="1"/>
        <w:jc w:val="both"/>
      </w:pPr>
      <w:r w:rsidRPr="00D455F8">
        <w:t>Nadobudnutím účinnosti tohto nariadenia stráca účinnosť a</w:t>
      </w:r>
      <w:r>
        <w:t> </w:t>
      </w:r>
      <w:r w:rsidRPr="00D455F8">
        <w:t>platnosť</w:t>
      </w:r>
      <w:r>
        <w:t xml:space="preserve"> </w:t>
      </w:r>
      <w:r w:rsidRPr="00D455F8">
        <w:rPr>
          <w:rStyle w:val="Vrazn"/>
          <w:color w:val="000000"/>
        </w:rPr>
        <w:t xml:space="preserve">Všeobecne záväzné nariadenie </w:t>
      </w:r>
      <w:r w:rsidRPr="00D455F8">
        <w:t>obce</w:t>
      </w:r>
      <w:r w:rsidRPr="00D455F8">
        <w:rPr>
          <w:rStyle w:val="Vrazn"/>
          <w:color w:val="000000"/>
        </w:rPr>
        <w:t xml:space="preserve"> </w:t>
      </w:r>
      <w:r w:rsidRPr="00774036">
        <w:rPr>
          <w:rStyle w:val="Vrazn"/>
        </w:rPr>
        <w:t xml:space="preserve">č. </w:t>
      </w:r>
      <w:r w:rsidR="00725BBD" w:rsidRPr="00774036">
        <w:rPr>
          <w:rStyle w:val="Vrazn"/>
        </w:rPr>
        <w:t>56</w:t>
      </w:r>
      <w:r w:rsidR="000657D5" w:rsidRPr="00774036">
        <w:rPr>
          <w:rStyle w:val="Vrazn"/>
        </w:rPr>
        <w:t>/</w:t>
      </w:r>
      <w:r w:rsidR="000657D5" w:rsidRPr="00725BBD">
        <w:rPr>
          <w:rStyle w:val="Vrazn"/>
        </w:rPr>
        <w:t>2023</w:t>
      </w:r>
      <w:r w:rsidRPr="00725BBD">
        <w:rPr>
          <w:rStyle w:val="Vrazn"/>
        </w:rPr>
        <w:t xml:space="preserve"> o určení výšky mesačného príspevku na čiastočnú úhradu výdavkov v MŠ </w:t>
      </w:r>
      <w:r w:rsidR="000657D5" w:rsidRPr="00725BBD">
        <w:rPr>
          <w:rStyle w:val="Vrazn"/>
        </w:rPr>
        <w:t xml:space="preserve">a ŠKD </w:t>
      </w:r>
      <w:r w:rsidRPr="00725BBD">
        <w:rPr>
          <w:rStyle w:val="Vrazn"/>
        </w:rPr>
        <w:t xml:space="preserve">v zriaďovateľskej pôsobnosti </w:t>
      </w:r>
      <w:r w:rsidRPr="00725BBD">
        <w:t>obce Smolník</w:t>
      </w:r>
      <w:r w:rsidRPr="00725BBD">
        <w:rPr>
          <w:rStyle w:val="Vrazn"/>
        </w:rPr>
        <w:t xml:space="preserve">. </w:t>
      </w:r>
    </w:p>
    <w:p w14:paraId="41317021" w14:textId="77777777" w:rsidR="00E070A8" w:rsidRPr="00725BBD" w:rsidRDefault="00E070A8" w:rsidP="00E070A8">
      <w:pPr>
        <w:pStyle w:val="Nadpis1"/>
        <w:ind w:left="0" w:right="-1"/>
        <w:rPr>
          <w:rFonts w:ascii="Times New Roman" w:hAnsi="Times New Roman"/>
        </w:rPr>
      </w:pPr>
    </w:p>
    <w:p w14:paraId="20A785B8" w14:textId="59999DCD" w:rsidR="00E070A8" w:rsidRPr="00725BBD" w:rsidRDefault="00E070A8" w:rsidP="00E070A8">
      <w:pPr>
        <w:pStyle w:val="Nadpis1"/>
        <w:ind w:left="0" w:right="-1"/>
        <w:rPr>
          <w:rFonts w:ascii="Times New Roman" w:hAnsi="Times New Roman"/>
        </w:rPr>
      </w:pPr>
      <w:r w:rsidRPr="00725BBD">
        <w:rPr>
          <w:rFonts w:ascii="Times New Roman" w:hAnsi="Times New Roman"/>
        </w:rPr>
        <w:t xml:space="preserve">Čl. </w:t>
      </w:r>
      <w:r w:rsidR="00C24616" w:rsidRPr="00725BBD">
        <w:rPr>
          <w:rFonts w:ascii="Times New Roman" w:hAnsi="Times New Roman"/>
        </w:rPr>
        <w:t>6</w:t>
      </w:r>
    </w:p>
    <w:p w14:paraId="55C1B49E" w14:textId="77777777" w:rsidR="00E070A8" w:rsidRDefault="00E070A8" w:rsidP="00E070A8">
      <w:pPr>
        <w:ind w:right="741"/>
        <w:jc w:val="center"/>
        <w:rPr>
          <w:b/>
          <w:sz w:val="24"/>
          <w:szCs w:val="24"/>
        </w:rPr>
      </w:pPr>
      <w:r w:rsidRPr="00725BBD">
        <w:rPr>
          <w:b/>
          <w:sz w:val="24"/>
          <w:szCs w:val="24"/>
        </w:rPr>
        <w:t>Záverečné ustanovenia</w:t>
      </w:r>
    </w:p>
    <w:p w14:paraId="259421E4" w14:textId="77777777" w:rsidR="00725BBD" w:rsidRPr="00725BBD" w:rsidRDefault="00725BBD" w:rsidP="00E070A8">
      <w:pPr>
        <w:ind w:right="741"/>
        <w:jc w:val="center"/>
        <w:rPr>
          <w:b/>
          <w:sz w:val="24"/>
          <w:szCs w:val="24"/>
        </w:rPr>
      </w:pPr>
    </w:p>
    <w:p w14:paraId="141DA080" w14:textId="20759E2E" w:rsidR="00725BBD" w:rsidRDefault="00725BBD" w:rsidP="00725BBD">
      <w:pPr>
        <w:pStyle w:val="Odsekzoznamu"/>
        <w:numPr>
          <w:ilvl w:val="1"/>
          <w:numId w:val="1"/>
        </w:numPr>
        <w:tabs>
          <w:tab w:val="left" w:pos="709"/>
        </w:tabs>
        <w:spacing w:after="120"/>
        <w:ind w:left="709" w:hanging="709"/>
        <w:rPr>
          <w:sz w:val="24"/>
          <w:szCs w:val="24"/>
        </w:rPr>
      </w:pPr>
      <w:r>
        <w:rPr>
          <w:sz w:val="24"/>
          <w:szCs w:val="24"/>
        </w:rPr>
        <w:t xml:space="preserve">Toto nariadenie bolo schválené na rokovaní obecného </w:t>
      </w:r>
      <w:r w:rsidR="001568C7">
        <w:rPr>
          <w:sz w:val="24"/>
          <w:szCs w:val="24"/>
        </w:rPr>
        <w:t>zastupiteľstva</w:t>
      </w:r>
      <w:r>
        <w:rPr>
          <w:sz w:val="24"/>
          <w:szCs w:val="24"/>
        </w:rPr>
        <w:t xml:space="preserve"> obce Smolník dňa ..........................</w:t>
      </w:r>
    </w:p>
    <w:p w14:paraId="5B51BF7C" w14:textId="0E5CAB20" w:rsidR="00E070A8" w:rsidRDefault="00E070A8" w:rsidP="00E070A8">
      <w:pPr>
        <w:pStyle w:val="Odsekzoznamu"/>
        <w:numPr>
          <w:ilvl w:val="1"/>
          <w:numId w:val="1"/>
        </w:numPr>
        <w:tabs>
          <w:tab w:val="left" w:pos="709"/>
        </w:tabs>
        <w:spacing w:after="120"/>
        <w:ind w:left="0" w:firstLine="28"/>
        <w:rPr>
          <w:sz w:val="24"/>
          <w:szCs w:val="24"/>
        </w:rPr>
      </w:pPr>
      <w:r w:rsidRPr="00D455F8">
        <w:rPr>
          <w:sz w:val="24"/>
          <w:szCs w:val="24"/>
        </w:rPr>
        <w:t xml:space="preserve">Toto nariadenie nadobúda účinnosť dňom </w:t>
      </w:r>
      <w:r w:rsidR="00725BBD">
        <w:rPr>
          <w:sz w:val="24"/>
          <w:szCs w:val="24"/>
        </w:rPr>
        <w:t>1.1.2026</w:t>
      </w:r>
    </w:p>
    <w:p w14:paraId="06CB251C" w14:textId="77777777" w:rsidR="00725BBD" w:rsidRDefault="00725BBD" w:rsidP="00725BBD">
      <w:pPr>
        <w:pStyle w:val="Odsekzoznamu"/>
        <w:tabs>
          <w:tab w:val="left" w:pos="709"/>
        </w:tabs>
        <w:spacing w:after="120"/>
        <w:rPr>
          <w:sz w:val="24"/>
          <w:szCs w:val="24"/>
        </w:rPr>
      </w:pPr>
    </w:p>
    <w:p w14:paraId="1782FB9F" w14:textId="34AFE105" w:rsidR="00725BBD" w:rsidRPr="00D455F8" w:rsidRDefault="00725BBD" w:rsidP="00725BBD">
      <w:pPr>
        <w:pStyle w:val="Odsekzoznamu"/>
        <w:tabs>
          <w:tab w:val="left" w:pos="709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VZN č. </w:t>
      </w:r>
      <w:r w:rsidR="002F6759">
        <w:rPr>
          <w:sz w:val="24"/>
          <w:szCs w:val="24"/>
        </w:rPr>
        <w:t>62</w:t>
      </w:r>
      <w:r>
        <w:rPr>
          <w:sz w:val="24"/>
          <w:szCs w:val="24"/>
        </w:rPr>
        <w:t>/2025 bol</w:t>
      </w:r>
      <w:r w:rsidR="002F6759">
        <w:rPr>
          <w:sz w:val="24"/>
          <w:szCs w:val="24"/>
        </w:rPr>
        <w:t>o</w:t>
      </w:r>
      <w:r>
        <w:rPr>
          <w:sz w:val="24"/>
          <w:szCs w:val="24"/>
        </w:rPr>
        <w:t xml:space="preserve"> zverejnen</w:t>
      </w:r>
      <w:r w:rsidR="002F6759">
        <w:rPr>
          <w:sz w:val="24"/>
          <w:szCs w:val="24"/>
        </w:rPr>
        <w:t>é</w:t>
      </w:r>
      <w:r>
        <w:rPr>
          <w:sz w:val="24"/>
          <w:szCs w:val="24"/>
        </w:rPr>
        <w:t xml:space="preserve"> na úradnej tabuli dňa .........2025</w:t>
      </w:r>
      <w:bookmarkStart w:id="1" w:name="_GoBack"/>
      <w:bookmarkEnd w:id="1"/>
    </w:p>
    <w:p w14:paraId="6A2BDEE9" w14:textId="77777777" w:rsidR="00E070A8" w:rsidRPr="00D455F8" w:rsidRDefault="00E070A8" w:rsidP="00E070A8">
      <w:pPr>
        <w:pStyle w:val="Odsekzoznamu"/>
        <w:tabs>
          <w:tab w:val="left" w:pos="709"/>
        </w:tabs>
        <w:ind w:left="26" w:right="258"/>
        <w:rPr>
          <w:sz w:val="24"/>
          <w:szCs w:val="24"/>
        </w:rPr>
      </w:pPr>
    </w:p>
    <w:p w14:paraId="301390A0" w14:textId="77777777" w:rsidR="00E070A8" w:rsidRPr="00D455F8" w:rsidRDefault="00E070A8" w:rsidP="00E070A8">
      <w:pPr>
        <w:pStyle w:val="Zkladntext"/>
      </w:pPr>
    </w:p>
    <w:p w14:paraId="79A006E3" w14:textId="77777777" w:rsidR="00E070A8" w:rsidRPr="00D455F8" w:rsidRDefault="00E070A8" w:rsidP="00E070A8">
      <w:pPr>
        <w:pStyle w:val="Zkladntext"/>
        <w:ind w:left="4956" w:firstLine="708"/>
      </w:pPr>
      <w:r>
        <w:t>................................................</w:t>
      </w:r>
    </w:p>
    <w:p w14:paraId="0B353E96" w14:textId="77777777" w:rsidR="00E070A8" w:rsidRPr="00D455F8" w:rsidRDefault="00E070A8" w:rsidP="000657D5">
      <w:pPr>
        <w:ind w:left="5760" w:firstLine="720"/>
        <w:rPr>
          <w:sz w:val="24"/>
          <w:szCs w:val="24"/>
        </w:rPr>
      </w:pPr>
      <w:r>
        <w:rPr>
          <w:sz w:val="24"/>
          <w:szCs w:val="24"/>
        </w:rPr>
        <w:t>s</w:t>
      </w:r>
      <w:r w:rsidRPr="00D455F8">
        <w:rPr>
          <w:sz w:val="24"/>
          <w:szCs w:val="24"/>
        </w:rPr>
        <w:t>tarosta</w:t>
      </w:r>
      <w:r>
        <w:rPr>
          <w:sz w:val="24"/>
          <w:szCs w:val="24"/>
        </w:rPr>
        <w:t xml:space="preserve"> obce</w:t>
      </w:r>
    </w:p>
    <w:p w14:paraId="14AEA762" w14:textId="77777777" w:rsidR="003E69BD" w:rsidRDefault="003E69BD"/>
    <w:sectPr w:rsidR="003E69BD" w:rsidSect="003E6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8EE07" w14:textId="77777777" w:rsidR="00AF316D" w:rsidRDefault="00AF316D" w:rsidP="00E070A8">
      <w:r>
        <w:separator/>
      </w:r>
    </w:p>
  </w:endnote>
  <w:endnote w:type="continuationSeparator" w:id="0">
    <w:p w14:paraId="1A79E5EC" w14:textId="77777777" w:rsidR="00AF316D" w:rsidRDefault="00AF316D" w:rsidP="00E0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94CEA" w14:textId="77777777" w:rsidR="00AF316D" w:rsidRDefault="00AF316D" w:rsidP="00E070A8">
      <w:r>
        <w:separator/>
      </w:r>
    </w:p>
  </w:footnote>
  <w:footnote w:type="continuationSeparator" w:id="0">
    <w:p w14:paraId="6B0CFF54" w14:textId="77777777" w:rsidR="00AF316D" w:rsidRDefault="00AF316D" w:rsidP="00E070A8">
      <w:r>
        <w:continuationSeparator/>
      </w:r>
    </w:p>
  </w:footnote>
  <w:footnote w:id="1">
    <w:p w14:paraId="7E659898" w14:textId="77777777" w:rsidR="004514A6" w:rsidRPr="005D274C" w:rsidRDefault="004514A6" w:rsidP="004514A6">
      <w:pPr>
        <w:pStyle w:val="Textpoznmkypodiarou"/>
        <w:contextualSpacing/>
      </w:pPr>
      <w:r>
        <w:rPr>
          <w:rStyle w:val="Odkaznapoznmkupodiarou"/>
          <w:rFonts w:eastAsiaTheme="majorEastAsia"/>
        </w:rPr>
        <w:footnoteRef/>
      </w:r>
      <w:r w:rsidRPr="00B643A1">
        <w:rPr>
          <w:rFonts w:ascii="Arial" w:hAnsi="Arial" w:cs="Arial"/>
        </w:rPr>
        <w:t xml:space="preserve">§ 28 ods. </w:t>
      </w:r>
      <w:r>
        <w:rPr>
          <w:rFonts w:ascii="Arial" w:hAnsi="Arial" w:cs="Arial"/>
        </w:rPr>
        <w:t>6</w:t>
      </w:r>
      <w:r w:rsidRPr="00B643A1">
        <w:rPr>
          <w:rFonts w:ascii="Arial" w:hAnsi="Arial" w:cs="Arial"/>
        </w:rPr>
        <w:t xml:space="preserve"> zákona č. 245/2008 Z. z. o výchove a vzdelávaní (školský zákon) a o zmene a doplnení niektorých zákonov v znení neskorších predpisov</w:t>
      </w:r>
    </w:p>
  </w:footnote>
  <w:footnote w:id="2">
    <w:p w14:paraId="0D0597FA" w14:textId="77777777" w:rsidR="004514A6" w:rsidRPr="008C68FE" w:rsidRDefault="004514A6" w:rsidP="004514A6">
      <w:pPr>
        <w:pStyle w:val="Textpoznmkypodiarou"/>
        <w:contextualSpacing/>
        <w:rPr>
          <w:rFonts w:ascii="Arial" w:hAnsi="Arial" w:cs="Arial"/>
        </w:rPr>
      </w:pPr>
      <w:r>
        <w:rPr>
          <w:rStyle w:val="Odkaznapoznmkupodiarou"/>
          <w:rFonts w:eastAsiaTheme="majorEastAsia"/>
        </w:rPr>
        <w:footnoteRef/>
      </w:r>
      <w:r w:rsidRPr="00B643A1">
        <w:rPr>
          <w:rFonts w:ascii="Arial" w:hAnsi="Arial" w:cs="Arial"/>
        </w:rPr>
        <w:t>§ 28 ods. 7 zákona č. 245/2008 Z. z. o výchove a vzdelávaní (školský zákon) a o zmene a doplnení niektorých zákonov v znení neskorších predpisov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52E5B"/>
    <w:multiLevelType w:val="hybridMultilevel"/>
    <w:tmpl w:val="0EA4FB3A"/>
    <w:lvl w:ilvl="0" w:tplc="6598DBB6">
      <w:start w:val="1"/>
      <w:numFmt w:val="decimal"/>
      <w:lvlText w:val="(%1)"/>
      <w:lvlJc w:val="left"/>
      <w:pPr>
        <w:ind w:left="384" w:hanging="384"/>
      </w:pPr>
      <w:rPr>
        <w:rFonts w:ascii="Arial" w:eastAsia="Times New Roman" w:hAnsi="Arial" w:cs="Arial" w:hint="default"/>
        <w:spacing w:val="-17"/>
        <w:w w:val="99"/>
        <w:sz w:val="24"/>
        <w:szCs w:val="24"/>
      </w:rPr>
    </w:lvl>
    <w:lvl w:ilvl="1" w:tplc="37A66746">
      <w:numFmt w:val="bullet"/>
      <w:lvlText w:val="•"/>
      <w:lvlJc w:val="left"/>
      <w:pPr>
        <w:ind w:left="1320" w:hanging="384"/>
      </w:pPr>
      <w:rPr>
        <w:rFonts w:hint="default"/>
      </w:rPr>
    </w:lvl>
    <w:lvl w:ilvl="2" w:tplc="540CB5FA">
      <w:numFmt w:val="bullet"/>
      <w:lvlText w:val="•"/>
      <w:lvlJc w:val="left"/>
      <w:pPr>
        <w:ind w:left="2253" w:hanging="384"/>
      </w:pPr>
      <w:rPr>
        <w:rFonts w:hint="default"/>
      </w:rPr>
    </w:lvl>
    <w:lvl w:ilvl="3" w:tplc="CBF88830">
      <w:numFmt w:val="bullet"/>
      <w:lvlText w:val="•"/>
      <w:lvlJc w:val="left"/>
      <w:pPr>
        <w:ind w:left="3185" w:hanging="384"/>
      </w:pPr>
      <w:rPr>
        <w:rFonts w:hint="default"/>
      </w:rPr>
    </w:lvl>
    <w:lvl w:ilvl="4" w:tplc="2D14D9BC">
      <w:numFmt w:val="bullet"/>
      <w:lvlText w:val="•"/>
      <w:lvlJc w:val="left"/>
      <w:pPr>
        <w:ind w:left="4118" w:hanging="384"/>
      </w:pPr>
      <w:rPr>
        <w:rFonts w:hint="default"/>
      </w:rPr>
    </w:lvl>
    <w:lvl w:ilvl="5" w:tplc="C36E087A">
      <w:numFmt w:val="bullet"/>
      <w:lvlText w:val="•"/>
      <w:lvlJc w:val="left"/>
      <w:pPr>
        <w:ind w:left="5051" w:hanging="384"/>
      </w:pPr>
      <w:rPr>
        <w:rFonts w:hint="default"/>
      </w:rPr>
    </w:lvl>
    <w:lvl w:ilvl="6" w:tplc="B3A8BFE0">
      <w:numFmt w:val="bullet"/>
      <w:lvlText w:val="•"/>
      <w:lvlJc w:val="left"/>
      <w:pPr>
        <w:ind w:left="5983" w:hanging="384"/>
      </w:pPr>
      <w:rPr>
        <w:rFonts w:hint="default"/>
      </w:rPr>
    </w:lvl>
    <w:lvl w:ilvl="7" w:tplc="A6B2922E">
      <w:numFmt w:val="bullet"/>
      <w:lvlText w:val="•"/>
      <w:lvlJc w:val="left"/>
      <w:pPr>
        <w:ind w:left="6916" w:hanging="384"/>
      </w:pPr>
      <w:rPr>
        <w:rFonts w:hint="default"/>
      </w:rPr>
    </w:lvl>
    <w:lvl w:ilvl="8" w:tplc="6F4C1332">
      <w:numFmt w:val="bullet"/>
      <w:lvlText w:val="•"/>
      <w:lvlJc w:val="left"/>
      <w:pPr>
        <w:ind w:left="7849" w:hanging="384"/>
      </w:pPr>
      <w:rPr>
        <w:rFonts w:hint="default"/>
      </w:rPr>
    </w:lvl>
  </w:abstractNum>
  <w:abstractNum w:abstractNumId="1" w15:restartNumberingAfterBreak="0">
    <w:nsid w:val="4FA3708F"/>
    <w:multiLevelType w:val="hybridMultilevel"/>
    <w:tmpl w:val="FB942AB2"/>
    <w:lvl w:ilvl="0" w:tplc="FFFFFFFF">
      <w:start w:val="1"/>
      <w:numFmt w:val="decimal"/>
      <w:lvlText w:val="(%1)"/>
      <w:lvlJc w:val="left"/>
      <w:pPr>
        <w:ind w:left="116" w:hanging="358"/>
      </w:pPr>
      <w:rPr>
        <w:rFonts w:ascii="Arial" w:eastAsia="Times New Roman" w:hAnsi="Arial" w:cs="Arial" w:hint="default"/>
        <w:spacing w:val="-1"/>
        <w:w w:val="99"/>
        <w:sz w:val="24"/>
        <w:szCs w:val="24"/>
      </w:rPr>
    </w:lvl>
    <w:lvl w:ilvl="1" w:tplc="FFFFFFFF">
      <w:numFmt w:val="bullet"/>
      <w:lvlText w:val="•"/>
      <w:lvlJc w:val="left"/>
      <w:pPr>
        <w:ind w:left="1052" w:hanging="358"/>
      </w:pPr>
      <w:rPr>
        <w:rFonts w:hint="default"/>
      </w:rPr>
    </w:lvl>
    <w:lvl w:ilvl="2" w:tplc="FFFFFFFF">
      <w:numFmt w:val="bullet"/>
      <w:lvlText w:val="•"/>
      <w:lvlJc w:val="left"/>
      <w:pPr>
        <w:ind w:left="1985" w:hanging="358"/>
      </w:pPr>
      <w:rPr>
        <w:rFonts w:hint="default"/>
      </w:rPr>
    </w:lvl>
    <w:lvl w:ilvl="3" w:tplc="FFFFFFFF">
      <w:numFmt w:val="bullet"/>
      <w:lvlText w:val="•"/>
      <w:lvlJc w:val="left"/>
      <w:pPr>
        <w:ind w:left="2917" w:hanging="358"/>
      </w:pPr>
      <w:rPr>
        <w:rFonts w:hint="default"/>
      </w:rPr>
    </w:lvl>
    <w:lvl w:ilvl="4" w:tplc="FFFFFFFF">
      <w:numFmt w:val="bullet"/>
      <w:lvlText w:val="•"/>
      <w:lvlJc w:val="left"/>
      <w:pPr>
        <w:ind w:left="3850" w:hanging="358"/>
      </w:pPr>
      <w:rPr>
        <w:rFonts w:hint="default"/>
      </w:rPr>
    </w:lvl>
    <w:lvl w:ilvl="5" w:tplc="FFFFFFFF">
      <w:numFmt w:val="bullet"/>
      <w:lvlText w:val="•"/>
      <w:lvlJc w:val="left"/>
      <w:pPr>
        <w:ind w:left="4783" w:hanging="358"/>
      </w:pPr>
      <w:rPr>
        <w:rFonts w:hint="default"/>
      </w:rPr>
    </w:lvl>
    <w:lvl w:ilvl="6" w:tplc="FFFFFFFF">
      <w:numFmt w:val="bullet"/>
      <w:lvlText w:val="•"/>
      <w:lvlJc w:val="left"/>
      <w:pPr>
        <w:ind w:left="5715" w:hanging="358"/>
      </w:pPr>
      <w:rPr>
        <w:rFonts w:hint="default"/>
      </w:rPr>
    </w:lvl>
    <w:lvl w:ilvl="7" w:tplc="FFFFFFFF">
      <w:numFmt w:val="bullet"/>
      <w:lvlText w:val="•"/>
      <w:lvlJc w:val="left"/>
      <w:pPr>
        <w:ind w:left="6648" w:hanging="358"/>
      </w:pPr>
      <w:rPr>
        <w:rFonts w:hint="default"/>
      </w:rPr>
    </w:lvl>
    <w:lvl w:ilvl="8" w:tplc="FFFFFFFF">
      <w:numFmt w:val="bullet"/>
      <w:lvlText w:val="•"/>
      <w:lvlJc w:val="left"/>
      <w:pPr>
        <w:ind w:left="7581" w:hanging="358"/>
      </w:pPr>
      <w:rPr>
        <w:rFonts w:hint="default"/>
      </w:rPr>
    </w:lvl>
  </w:abstractNum>
  <w:abstractNum w:abstractNumId="2" w15:restartNumberingAfterBreak="0">
    <w:nsid w:val="5E4955D3"/>
    <w:multiLevelType w:val="hybridMultilevel"/>
    <w:tmpl w:val="AA0AF648"/>
    <w:lvl w:ilvl="0" w:tplc="55E0CB24">
      <w:start w:val="1"/>
      <w:numFmt w:val="decimal"/>
      <w:lvlText w:val="(%1)"/>
      <w:lvlJc w:val="left"/>
      <w:pPr>
        <w:ind w:left="116" w:hanging="399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CA466312">
      <w:start w:val="1"/>
      <w:numFmt w:val="decimal"/>
      <w:lvlText w:val="(%2)"/>
      <w:lvlJc w:val="left"/>
      <w:pPr>
        <w:ind w:left="774" w:hanging="348"/>
      </w:pPr>
      <w:rPr>
        <w:rFonts w:ascii="Arial" w:eastAsia="Times New Roman" w:hAnsi="Arial" w:cs="Arial" w:hint="default"/>
        <w:w w:val="99"/>
        <w:sz w:val="24"/>
        <w:szCs w:val="24"/>
      </w:rPr>
    </w:lvl>
    <w:lvl w:ilvl="2" w:tplc="98269042">
      <w:numFmt w:val="bullet"/>
      <w:lvlText w:val="•"/>
      <w:lvlJc w:val="left"/>
      <w:pPr>
        <w:ind w:left="1985" w:hanging="348"/>
      </w:pPr>
      <w:rPr>
        <w:rFonts w:hint="default"/>
      </w:rPr>
    </w:lvl>
    <w:lvl w:ilvl="3" w:tplc="C4BABF6C">
      <w:numFmt w:val="bullet"/>
      <w:lvlText w:val="•"/>
      <w:lvlJc w:val="left"/>
      <w:pPr>
        <w:ind w:left="2917" w:hanging="348"/>
      </w:pPr>
      <w:rPr>
        <w:rFonts w:hint="default"/>
      </w:rPr>
    </w:lvl>
    <w:lvl w:ilvl="4" w:tplc="311419C8">
      <w:numFmt w:val="bullet"/>
      <w:lvlText w:val="•"/>
      <w:lvlJc w:val="left"/>
      <w:pPr>
        <w:ind w:left="3850" w:hanging="348"/>
      </w:pPr>
      <w:rPr>
        <w:rFonts w:hint="default"/>
      </w:rPr>
    </w:lvl>
    <w:lvl w:ilvl="5" w:tplc="6D54A856">
      <w:numFmt w:val="bullet"/>
      <w:lvlText w:val="•"/>
      <w:lvlJc w:val="left"/>
      <w:pPr>
        <w:ind w:left="4783" w:hanging="348"/>
      </w:pPr>
      <w:rPr>
        <w:rFonts w:hint="default"/>
      </w:rPr>
    </w:lvl>
    <w:lvl w:ilvl="6" w:tplc="58426892">
      <w:numFmt w:val="bullet"/>
      <w:lvlText w:val="•"/>
      <w:lvlJc w:val="left"/>
      <w:pPr>
        <w:ind w:left="5715" w:hanging="348"/>
      </w:pPr>
      <w:rPr>
        <w:rFonts w:hint="default"/>
      </w:rPr>
    </w:lvl>
    <w:lvl w:ilvl="7" w:tplc="2D78CC68">
      <w:numFmt w:val="bullet"/>
      <w:lvlText w:val="•"/>
      <w:lvlJc w:val="left"/>
      <w:pPr>
        <w:ind w:left="6648" w:hanging="348"/>
      </w:pPr>
      <w:rPr>
        <w:rFonts w:hint="default"/>
      </w:rPr>
    </w:lvl>
    <w:lvl w:ilvl="8" w:tplc="55A06196">
      <w:numFmt w:val="bullet"/>
      <w:lvlText w:val="•"/>
      <w:lvlJc w:val="left"/>
      <w:pPr>
        <w:ind w:left="7581" w:hanging="348"/>
      </w:pPr>
      <w:rPr>
        <w:rFonts w:hint="default"/>
      </w:rPr>
    </w:lvl>
  </w:abstractNum>
  <w:abstractNum w:abstractNumId="3" w15:restartNumberingAfterBreak="0">
    <w:nsid w:val="69BD3323"/>
    <w:multiLevelType w:val="hybridMultilevel"/>
    <w:tmpl w:val="B1CC804C"/>
    <w:lvl w:ilvl="0" w:tplc="731A099C">
      <w:start w:val="1"/>
      <w:numFmt w:val="decimal"/>
      <w:lvlText w:val="(%1)"/>
      <w:lvlJc w:val="left"/>
      <w:pPr>
        <w:ind w:left="116" w:hanging="358"/>
      </w:pPr>
      <w:rPr>
        <w:rFonts w:ascii="Arial" w:eastAsia="Times New Roman" w:hAnsi="Arial" w:cs="Arial" w:hint="default"/>
        <w:color w:val="auto"/>
        <w:spacing w:val="-1"/>
        <w:w w:val="99"/>
        <w:sz w:val="24"/>
        <w:szCs w:val="24"/>
      </w:rPr>
    </w:lvl>
    <w:lvl w:ilvl="1" w:tplc="713438E2">
      <w:numFmt w:val="bullet"/>
      <w:lvlText w:val="•"/>
      <w:lvlJc w:val="left"/>
      <w:pPr>
        <w:ind w:left="1052" w:hanging="358"/>
      </w:pPr>
      <w:rPr>
        <w:rFonts w:hint="default"/>
      </w:rPr>
    </w:lvl>
    <w:lvl w:ilvl="2" w:tplc="BA746E62">
      <w:numFmt w:val="bullet"/>
      <w:lvlText w:val="•"/>
      <w:lvlJc w:val="left"/>
      <w:pPr>
        <w:ind w:left="1985" w:hanging="358"/>
      </w:pPr>
      <w:rPr>
        <w:rFonts w:hint="default"/>
      </w:rPr>
    </w:lvl>
    <w:lvl w:ilvl="3" w:tplc="1FAA159A">
      <w:numFmt w:val="bullet"/>
      <w:lvlText w:val="•"/>
      <w:lvlJc w:val="left"/>
      <w:pPr>
        <w:ind w:left="2917" w:hanging="358"/>
      </w:pPr>
      <w:rPr>
        <w:rFonts w:hint="default"/>
      </w:rPr>
    </w:lvl>
    <w:lvl w:ilvl="4" w:tplc="132CD84C">
      <w:numFmt w:val="bullet"/>
      <w:lvlText w:val="•"/>
      <w:lvlJc w:val="left"/>
      <w:pPr>
        <w:ind w:left="3850" w:hanging="358"/>
      </w:pPr>
      <w:rPr>
        <w:rFonts w:hint="default"/>
      </w:rPr>
    </w:lvl>
    <w:lvl w:ilvl="5" w:tplc="5D2E2558">
      <w:numFmt w:val="bullet"/>
      <w:lvlText w:val="•"/>
      <w:lvlJc w:val="left"/>
      <w:pPr>
        <w:ind w:left="4783" w:hanging="358"/>
      </w:pPr>
      <w:rPr>
        <w:rFonts w:hint="default"/>
      </w:rPr>
    </w:lvl>
    <w:lvl w:ilvl="6" w:tplc="08DAF6E0">
      <w:numFmt w:val="bullet"/>
      <w:lvlText w:val="•"/>
      <w:lvlJc w:val="left"/>
      <w:pPr>
        <w:ind w:left="5715" w:hanging="358"/>
      </w:pPr>
      <w:rPr>
        <w:rFonts w:hint="default"/>
      </w:rPr>
    </w:lvl>
    <w:lvl w:ilvl="7" w:tplc="B8CABA74">
      <w:numFmt w:val="bullet"/>
      <w:lvlText w:val="•"/>
      <w:lvlJc w:val="left"/>
      <w:pPr>
        <w:ind w:left="6648" w:hanging="358"/>
      </w:pPr>
      <w:rPr>
        <w:rFonts w:hint="default"/>
      </w:rPr>
    </w:lvl>
    <w:lvl w:ilvl="8" w:tplc="7B1451C4">
      <w:numFmt w:val="bullet"/>
      <w:lvlText w:val="•"/>
      <w:lvlJc w:val="left"/>
      <w:pPr>
        <w:ind w:left="7581" w:hanging="35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0A8"/>
    <w:rsid w:val="000657D5"/>
    <w:rsid w:val="00141E69"/>
    <w:rsid w:val="001568C7"/>
    <w:rsid w:val="001D1152"/>
    <w:rsid w:val="00256F06"/>
    <w:rsid w:val="002F6759"/>
    <w:rsid w:val="003D17F5"/>
    <w:rsid w:val="003E69BD"/>
    <w:rsid w:val="003F093A"/>
    <w:rsid w:val="004514A6"/>
    <w:rsid w:val="00480A3E"/>
    <w:rsid w:val="005204D6"/>
    <w:rsid w:val="005473D2"/>
    <w:rsid w:val="006078F0"/>
    <w:rsid w:val="00725BBD"/>
    <w:rsid w:val="00774036"/>
    <w:rsid w:val="00850BE0"/>
    <w:rsid w:val="00AF316D"/>
    <w:rsid w:val="00C24616"/>
    <w:rsid w:val="00C606CD"/>
    <w:rsid w:val="00C9622A"/>
    <w:rsid w:val="00E070A8"/>
    <w:rsid w:val="00E7671F"/>
    <w:rsid w:val="00F3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45F2"/>
  <w15:docId w15:val="{8317319E-625C-40DA-857D-CCF9738E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sid w:val="00E070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link w:val="Nadpis1Char"/>
    <w:uiPriority w:val="1"/>
    <w:qFormat/>
    <w:rsid w:val="00E070A8"/>
    <w:pPr>
      <w:ind w:left="603" w:right="743"/>
      <w:jc w:val="center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E070A8"/>
    <w:rPr>
      <w:rFonts w:ascii="Arial" w:eastAsia="Arial" w:hAnsi="Arial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1"/>
    <w:qFormat/>
    <w:rsid w:val="00E070A8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E070A8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E070A8"/>
    <w:pPr>
      <w:ind w:left="116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E070A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070A8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070A8"/>
    <w:rPr>
      <w:vertAlign w:val="superscript"/>
    </w:rPr>
  </w:style>
  <w:style w:type="character" w:styleId="Vrazn">
    <w:name w:val="Strong"/>
    <w:basedOn w:val="Predvolenpsmoodseku"/>
    <w:uiPriority w:val="22"/>
    <w:qFormat/>
    <w:rsid w:val="00E070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FRANKOVÁ Lucia</cp:lastModifiedBy>
  <cp:revision>2</cp:revision>
  <dcterms:created xsi:type="dcterms:W3CDTF">2025-11-03T12:51:00Z</dcterms:created>
  <dcterms:modified xsi:type="dcterms:W3CDTF">2025-11-03T12:51:00Z</dcterms:modified>
</cp:coreProperties>
</file>